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3BE11" w14:textId="65DB0D79" w:rsidR="000007D4" w:rsidRDefault="00584011" w:rsidP="00E575F2">
      <w:pPr>
        <w:tabs>
          <w:tab w:val="center" w:pos="4536"/>
          <w:tab w:val="right" w:pos="8280"/>
          <w:tab w:val="right" w:pos="9639"/>
        </w:tabs>
        <w:ind w:right="2"/>
        <w:rPr>
          <w:rFonts w:ascii="Arial" w:hAnsi="Arial" w:cs="Arial"/>
          <w:b/>
          <w:bCs/>
          <w:sz w:val="28"/>
        </w:rPr>
      </w:pPr>
      <w:r w:rsidRPr="000007D4">
        <w:rPr>
          <w:rFonts w:ascii="Arial" w:hAnsi="Arial" w:cs="Arial"/>
          <w:b/>
          <w:bCs/>
          <w:sz w:val="28"/>
        </w:rPr>
        <w:t xml:space="preserve">3GPP TSG RAN WG1 </w:t>
      </w:r>
      <w:r w:rsidR="00D962E1" w:rsidRPr="000007D4">
        <w:rPr>
          <w:rFonts w:ascii="Arial" w:hAnsi="Arial" w:cs="Arial"/>
          <w:b/>
          <w:bCs/>
          <w:sz w:val="28"/>
        </w:rPr>
        <w:t>#10</w:t>
      </w:r>
      <w:r w:rsidR="00F75E16" w:rsidRPr="000007D4">
        <w:rPr>
          <w:rFonts w:ascii="Arial" w:hAnsi="Arial" w:cs="Arial"/>
          <w:b/>
          <w:bCs/>
          <w:sz w:val="28"/>
        </w:rPr>
        <w:t>6</w:t>
      </w:r>
      <w:r w:rsidR="007F1172">
        <w:rPr>
          <w:rFonts w:ascii="Arial" w:hAnsi="Arial" w:cs="Arial"/>
          <w:b/>
          <w:bCs/>
          <w:sz w:val="28"/>
        </w:rPr>
        <w:t>b</w:t>
      </w:r>
      <w:r w:rsidRPr="000007D4">
        <w:rPr>
          <w:rFonts w:ascii="Arial" w:hAnsi="Arial" w:cs="Arial"/>
          <w:b/>
          <w:bCs/>
          <w:sz w:val="28"/>
        </w:rPr>
        <w:t>-e</w:t>
      </w:r>
      <w:r w:rsidRPr="000007D4">
        <w:rPr>
          <w:rFonts w:ascii="Arial" w:hAnsi="Arial" w:cs="Arial"/>
          <w:b/>
          <w:bCs/>
          <w:sz w:val="28"/>
        </w:rPr>
        <w:tab/>
      </w:r>
      <w:r w:rsidR="006A4324" w:rsidRPr="000007D4">
        <w:rPr>
          <w:rFonts w:ascii="Arial" w:hAnsi="Arial" w:cs="Arial"/>
          <w:b/>
          <w:bCs/>
          <w:sz w:val="28"/>
        </w:rPr>
        <w:t xml:space="preserve">                                               </w:t>
      </w:r>
      <w:r w:rsidR="00F1051E">
        <w:rPr>
          <w:rFonts w:ascii="Arial" w:hAnsi="Arial" w:cs="Arial"/>
          <w:b/>
          <w:bCs/>
          <w:sz w:val="28"/>
        </w:rPr>
        <w:t xml:space="preserve">         </w:t>
      </w:r>
      <w:r w:rsidR="00D801F0">
        <w:rPr>
          <w:rFonts w:ascii="Arial" w:hAnsi="Arial" w:cs="Arial"/>
          <w:b/>
          <w:bCs/>
          <w:sz w:val="28"/>
        </w:rPr>
        <w:t xml:space="preserve"> </w:t>
      </w:r>
      <w:r w:rsidR="00CC6A20" w:rsidRPr="00CC6A20">
        <w:rPr>
          <w:rFonts w:ascii="Arial" w:hAnsi="Arial" w:cs="Arial"/>
          <w:b/>
          <w:bCs/>
          <w:sz w:val="28"/>
        </w:rPr>
        <w:t>R1-2109690</w:t>
      </w:r>
      <w:r w:rsidR="00D801F0">
        <w:rPr>
          <w:rFonts w:ascii="Arial" w:hAnsi="Arial" w:cs="Arial"/>
          <w:b/>
          <w:bCs/>
          <w:sz w:val="28"/>
        </w:rPr>
        <w:t xml:space="preserve">          </w:t>
      </w:r>
    </w:p>
    <w:p w14:paraId="7E19EBF7" w14:textId="1DF885CA" w:rsidR="00584011" w:rsidRPr="000007D4" w:rsidRDefault="00584011" w:rsidP="00E575F2">
      <w:pPr>
        <w:tabs>
          <w:tab w:val="center" w:pos="4536"/>
          <w:tab w:val="right" w:pos="8280"/>
          <w:tab w:val="right" w:pos="9639"/>
        </w:tabs>
        <w:ind w:right="2"/>
        <w:rPr>
          <w:rFonts w:ascii="Arial" w:eastAsia="ＭＳ 明朝" w:hAnsi="Arial" w:cs="Arial"/>
          <w:b/>
          <w:bCs/>
          <w:sz w:val="28"/>
        </w:rPr>
      </w:pPr>
      <w:proofErr w:type="gramStart"/>
      <w:r w:rsidRPr="000007D4">
        <w:rPr>
          <w:rFonts w:ascii="Arial" w:eastAsia="ＭＳ 明朝" w:hAnsi="Arial" w:cs="Arial"/>
          <w:b/>
          <w:bCs/>
          <w:sz w:val="28"/>
        </w:rPr>
        <w:t>e-Meeting</w:t>
      </w:r>
      <w:proofErr w:type="gramEnd"/>
      <w:r w:rsidR="0087658C" w:rsidRPr="000007D4">
        <w:rPr>
          <w:rFonts w:ascii="Arial" w:eastAsia="ＭＳ 明朝" w:hAnsi="Arial" w:cs="Arial"/>
          <w:b/>
          <w:bCs/>
          <w:sz w:val="28"/>
        </w:rPr>
        <w:t xml:space="preserve">, </w:t>
      </w:r>
      <w:r w:rsidR="007F1172">
        <w:rPr>
          <w:rFonts w:ascii="Arial" w:eastAsia="ＭＳ 明朝" w:hAnsi="Arial" w:cs="Arial"/>
          <w:b/>
          <w:bCs/>
          <w:sz w:val="28"/>
        </w:rPr>
        <w:t>Oct</w:t>
      </w:r>
      <w:r w:rsidR="0087658C" w:rsidRPr="000007D4">
        <w:rPr>
          <w:rFonts w:ascii="Arial" w:eastAsia="ＭＳ 明朝" w:hAnsi="Arial" w:cs="Arial"/>
          <w:b/>
          <w:bCs/>
          <w:sz w:val="28"/>
        </w:rPr>
        <w:t xml:space="preserve"> 1</w:t>
      </w:r>
      <w:r w:rsidR="007F1172">
        <w:rPr>
          <w:rFonts w:ascii="Arial" w:eastAsia="ＭＳ 明朝" w:hAnsi="Arial" w:cs="Arial"/>
          <w:b/>
          <w:bCs/>
          <w:sz w:val="28"/>
        </w:rPr>
        <w:t>1</w:t>
      </w:r>
      <w:r w:rsidR="0087658C" w:rsidRPr="000007D4">
        <w:rPr>
          <w:rFonts w:ascii="Arial" w:eastAsia="ＭＳ 明朝" w:hAnsi="Arial" w:cs="Arial"/>
          <w:b/>
          <w:bCs/>
          <w:sz w:val="28"/>
          <w:vertAlign w:val="superscript"/>
        </w:rPr>
        <w:t>th</w:t>
      </w:r>
      <w:r w:rsidR="007F1172">
        <w:rPr>
          <w:rFonts w:ascii="Arial" w:eastAsia="ＭＳ 明朝" w:hAnsi="Arial" w:cs="Arial"/>
          <w:b/>
          <w:bCs/>
          <w:sz w:val="28"/>
        </w:rPr>
        <w:t xml:space="preserve"> - 19</w:t>
      </w:r>
      <w:r w:rsidR="0087658C" w:rsidRPr="000007D4">
        <w:rPr>
          <w:rFonts w:ascii="Arial" w:eastAsia="ＭＳ 明朝" w:hAnsi="Arial" w:cs="Arial"/>
          <w:b/>
          <w:bCs/>
          <w:sz w:val="28"/>
          <w:vertAlign w:val="superscript"/>
        </w:rPr>
        <w:t>th</w:t>
      </w:r>
      <w:r w:rsidR="0087658C" w:rsidRPr="000007D4">
        <w:rPr>
          <w:rFonts w:ascii="Arial" w:eastAsia="ＭＳ 明朝" w:hAnsi="Arial" w:cs="Arial"/>
          <w:b/>
          <w:bCs/>
          <w:sz w:val="28"/>
        </w:rPr>
        <w:t>, 2021</w:t>
      </w:r>
    </w:p>
    <w:p w14:paraId="35F2DD64" w14:textId="77777777" w:rsidR="008A34D9" w:rsidRPr="000007D4" w:rsidRDefault="008A34D9" w:rsidP="001640AD">
      <w:pPr>
        <w:pStyle w:val="a7"/>
        <w:ind w:left="1800" w:hanging="1800"/>
        <w:rPr>
          <w:rFonts w:eastAsia="ＭＳ ゴシック"/>
          <w:noProof w:val="0"/>
          <w:sz w:val="24"/>
          <w:lang w:eastAsia="ja-JP"/>
        </w:rPr>
      </w:pPr>
    </w:p>
    <w:p w14:paraId="41240325" w14:textId="77777777" w:rsidR="001640AD" w:rsidRPr="000007D4" w:rsidRDefault="001640AD" w:rsidP="001640AD">
      <w:pPr>
        <w:pStyle w:val="a7"/>
        <w:ind w:left="1800" w:hanging="1800"/>
        <w:rPr>
          <w:rFonts w:eastAsia="ＭＳ ゴシック"/>
          <w:noProof w:val="0"/>
          <w:sz w:val="24"/>
          <w:lang w:eastAsia="ja-JP"/>
        </w:rPr>
      </w:pPr>
      <w:r w:rsidRPr="000007D4">
        <w:rPr>
          <w:rFonts w:eastAsia="ＭＳ ゴシック"/>
          <w:noProof w:val="0"/>
          <w:sz w:val="24"/>
        </w:rPr>
        <w:t>Source:</w:t>
      </w:r>
      <w:r w:rsidRPr="000007D4">
        <w:rPr>
          <w:rFonts w:eastAsia="ＭＳ ゴシック"/>
          <w:noProof w:val="0"/>
          <w:sz w:val="24"/>
        </w:rPr>
        <w:tab/>
        <w:t xml:space="preserve">NTT </w:t>
      </w:r>
      <w:r w:rsidRPr="000007D4">
        <w:rPr>
          <w:rFonts w:eastAsia="ＭＳ ゴシック" w:hint="eastAsia"/>
          <w:noProof w:val="0"/>
          <w:sz w:val="24"/>
        </w:rPr>
        <w:t>DOCOMO</w:t>
      </w:r>
      <w:r w:rsidRPr="000007D4">
        <w:rPr>
          <w:rFonts w:eastAsia="ＭＳ ゴシック" w:hint="eastAsia"/>
          <w:noProof w:val="0"/>
          <w:sz w:val="24"/>
          <w:lang w:eastAsia="ja-JP"/>
        </w:rPr>
        <w:t>, INC.</w:t>
      </w:r>
    </w:p>
    <w:p w14:paraId="1D9976AA" w14:textId="73CEAA17" w:rsidR="00900DAE" w:rsidRPr="000007D4" w:rsidRDefault="00D02352" w:rsidP="00D02352">
      <w:pPr>
        <w:pStyle w:val="a7"/>
        <w:ind w:left="1800" w:hanging="1800"/>
        <w:rPr>
          <w:sz w:val="24"/>
          <w:lang w:eastAsia="ja-JP"/>
        </w:rPr>
      </w:pPr>
      <w:r w:rsidRPr="000007D4">
        <w:rPr>
          <w:sz w:val="24"/>
          <w:lang w:val="en-US"/>
        </w:rPr>
        <w:t>Title:</w:t>
      </w:r>
      <w:r w:rsidR="00DB782C" w:rsidRPr="000007D4">
        <w:rPr>
          <w:sz w:val="24"/>
          <w:lang w:val="en-US"/>
        </w:rPr>
        <w:tab/>
      </w:r>
      <w:r w:rsidR="00F41CEB" w:rsidRPr="000007D4">
        <w:rPr>
          <w:sz w:val="24"/>
          <w:lang w:val="en-US" w:eastAsia="ja-JP"/>
        </w:rPr>
        <w:t>Discussion on TRS/CSI-RS occasion for idle/inactive UEs</w:t>
      </w:r>
    </w:p>
    <w:p w14:paraId="236A1188" w14:textId="569AB12D" w:rsidR="00900DAE" w:rsidRPr="000007D4" w:rsidRDefault="00900DAE" w:rsidP="00D02352">
      <w:pPr>
        <w:pStyle w:val="a7"/>
        <w:tabs>
          <w:tab w:val="left" w:pos="1800"/>
        </w:tabs>
        <w:ind w:left="1800" w:hanging="1800"/>
        <w:rPr>
          <w:sz w:val="24"/>
          <w:lang w:val="en-US" w:eastAsia="ja-JP"/>
        </w:rPr>
      </w:pPr>
      <w:r w:rsidRPr="000007D4">
        <w:rPr>
          <w:sz w:val="24"/>
          <w:lang w:val="en-US"/>
        </w:rPr>
        <w:t>Agenda Item:</w:t>
      </w:r>
      <w:bookmarkStart w:id="0" w:name="Source"/>
      <w:bookmarkEnd w:id="0"/>
      <w:r w:rsidR="00D02352" w:rsidRPr="000007D4">
        <w:rPr>
          <w:sz w:val="24"/>
          <w:lang w:val="en-US"/>
        </w:rPr>
        <w:tab/>
      </w:r>
      <w:r w:rsidR="00C82E5F" w:rsidRPr="000007D4">
        <w:rPr>
          <w:sz w:val="24"/>
          <w:lang w:val="en-US"/>
        </w:rPr>
        <w:t>8.7.1.2</w:t>
      </w:r>
    </w:p>
    <w:p w14:paraId="372F439B" w14:textId="77777777" w:rsidR="00900DAE" w:rsidRPr="000007D4" w:rsidRDefault="00900DAE" w:rsidP="00D02352">
      <w:pPr>
        <w:pBdr>
          <w:bottom w:val="single" w:sz="6" w:space="1" w:color="auto"/>
        </w:pBdr>
        <w:ind w:left="1800" w:hanging="1800"/>
        <w:rPr>
          <w:rFonts w:ascii="Arial" w:hAnsi="Arial"/>
          <w:b/>
          <w:lang w:val="en-US"/>
        </w:rPr>
      </w:pPr>
      <w:r w:rsidRPr="000007D4">
        <w:rPr>
          <w:rFonts w:ascii="Arial" w:hAnsi="Arial"/>
          <w:b/>
          <w:lang w:val="en-US"/>
        </w:rPr>
        <w:t>Document for:</w:t>
      </w:r>
      <w:bookmarkStart w:id="1" w:name="DocumentFor"/>
      <w:bookmarkEnd w:id="1"/>
      <w:r w:rsidR="00D02352" w:rsidRPr="000007D4">
        <w:rPr>
          <w:rFonts w:ascii="Arial" w:hAnsi="Arial"/>
          <w:b/>
          <w:lang w:val="en-US"/>
        </w:rPr>
        <w:t xml:space="preserve"> </w:t>
      </w:r>
      <w:r w:rsidR="00D02352" w:rsidRPr="000007D4">
        <w:rPr>
          <w:rFonts w:ascii="Arial" w:hAnsi="Arial"/>
          <w:b/>
          <w:lang w:val="en-US"/>
        </w:rPr>
        <w:tab/>
      </w:r>
      <w:r w:rsidRPr="000007D4">
        <w:rPr>
          <w:rFonts w:ascii="Arial" w:hAnsi="Arial"/>
          <w:b/>
          <w:lang w:val="en-US"/>
        </w:rPr>
        <w:t>Discussion and Decision</w:t>
      </w:r>
    </w:p>
    <w:p w14:paraId="2B4169CD" w14:textId="5A20C347" w:rsidR="001D2A61" w:rsidRPr="000007D4" w:rsidRDefault="001D2A61"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Introduction</w:t>
      </w:r>
    </w:p>
    <w:p w14:paraId="7078DEDE" w14:textId="6ACD5969" w:rsidR="00905C90" w:rsidRPr="000007D4" w:rsidRDefault="00B51BFB" w:rsidP="00905C90">
      <w:pPr>
        <w:spacing w:afterLines="50" w:after="120"/>
        <w:jc w:val="both"/>
        <w:rPr>
          <w:rFonts w:eastAsia="ＭＳ 明朝"/>
          <w:sz w:val="22"/>
          <w:szCs w:val="22"/>
          <w:lang w:val="en-US"/>
        </w:rPr>
      </w:pPr>
      <w:r w:rsidRPr="000007D4">
        <w:rPr>
          <w:rFonts w:eastAsia="ＭＳ 明朝" w:hint="eastAsia"/>
          <w:sz w:val="22"/>
          <w:szCs w:val="22"/>
          <w:lang w:val="en-US"/>
        </w:rPr>
        <w:t>At the RAN1#</w:t>
      </w:r>
      <w:r w:rsidR="00584011" w:rsidRPr="000007D4">
        <w:rPr>
          <w:rFonts w:eastAsia="ＭＳ 明朝"/>
          <w:sz w:val="22"/>
          <w:szCs w:val="22"/>
          <w:lang w:val="en-US"/>
        </w:rPr>
        <w:t>10</w:t>
      </w:r>
      <w:r w:rsidR="007F1172">
        <w:rPr>
          <w:rFonts w:eastAsia="ＭＳ 明朝"/>
          <w:sz w:val="22"/>
          <w:szCs w:val="22"/>
          <w:lang w:val="en-US"/>
        </w:rPr>
        <w:t>6</w:t>
      </w:r>
      <w:r w:rsidRPr="000007D4">
        <w:rPr>
          <w:rFonts w:eastAsia="ＭＳ 明朝"/>
          <w:sz w:val="22"/>
          <w:szCs w:val="22"/>
          <w:lang w:val="en-US"/>
        </w:rPr>
        <w:t>-e</w:t>
      </w:r>
      <w:r w:rsidRPr="000007D4">
        <w:rPr>
          <w:rFonts w:eastAsia="ＭＳ 明朝" w:hint="eastAsia"/>
          <w:sz w:val="22"/>
          <w:szCs w:val="22"/>
          <w:lang w:val="en-US"/>
        </w:rPr>
        <w:t xml:space="preserve"> meeting, </w:t>
      </w:r>
      <w:r w:rsidRPr="000007D4">
        <w:rPr>
          <w:rFonts w:eastAsia="ＭＳ 明朝"/>
          <w:sz w:val="22"/>
          <w:szCs w:val="22"/>
          <w:lang w:val="en-US"/>
        </w:rPr>
        <w:t>TRS/CSI-RS occasion for idle/inactive UEs</w:t>
      </w:r>
      <w:r w:rsidRPr="000007D4">
        <w:rPr>
          <w:rFonts w:eastAsia="ＭＳ 明朝" w:hint="eastAsia"/>
          <w:sz w:val="22"/>
          <w:szCs w:val="22"/>
          <w:lang w:val="en-US"/>
        </w:rPr>
        <w:t xml:space="preserve"> were discussed and RAN1 made </w:t>
      </w:r>
      <w:r w:rsidRPr="000007D4">
        <w:rPr>
          <w:rFonts w:eastAsia="ＭＳ 明朝"/>
          <w:sz w:val="22"/>
          <w:szCs w:val="22"/>
          <w:lang w:val="en-US"/>
        </w:rPr>
        <w:t xml:space="preserve">following </w:t>
      </w:r>
      <w:r w:rsidRPr="000007D4">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rsidRPr="000007D4" w14:paraId="7F94D87C" w14:textId="77777777" w:rsidTr="00C1032D">
        <w:tc>
          <w:tcPr>
            <w:tcW w:w="9962" w:type="dxa"/>
          </w:tcPr>
          <w:p w14:paraId="4C5C3E7B" w14:textId="77777777" w:rsidR="007F1172" w:rsidRPr="007F1172" w:rsidRDefault="007F1172" w:rsidP="007F1172">
            <w:pPr>
              <w:rPr>
                <w:rFonts w:eastAsia="Times New Roman"/>
                <w:sz w:val="22"/>
                <w:highlight w:val="green"/>
              </w:rPr>
            </w:pPr>
            <w:r w:rsidRPr="007F1172">
              <w:rPr>
                <w:rFonts w:eastAsia="Times New Roman"/>
                <w:sz w:val="22"/>
                <w:highlight w:val="green"/>
              </w:rPr>
              <w:t>Agreement</w:t>
            </w:r>
          </w:p>
          <w:p w14:paraId="09D5C4EF" w14:textId="77777777" w:rsidR="007F1172" w:rsidRPr="007F1172" w:rsidRDefault="007F1172" w:rsidP="007F1172">
            <w:pPr>
              <w:rPr>
                <w:rFonts w:ascii="Calibri" w:eastAsia="Times New Roman" w:hAnsi="Calibri" w:cs="Calibri"/>
                <w:sz w:val="22"/>
              </w:rPr>
            </w:pPr>
            <w:r w:rsidRPr="007F1172">
              <w:rPr>
                <w:rFonts w:eastAsia="Times New Roman"/>
                <w:sz w:val="22"/>
              </w:rPr>
              <w:t>Support at least one of the following alternatives</w:t>
            </w:r>
          </w:p>
          <w:p w14:paraId="68F0CCE7" w14:textId="77777777" w:rsidR="007F1172" w:rsidRPr="007F1172" w:rsidRDefault="007F1172" w:rsidP="007F1172">
            <w:pPr>
              <w:numPr>
                <w:ilvl w:val="0"/>
                <w:numId w:val="28"/>
              </w:numPr>
              <w:tabs>
                <w:tab w:val="left" w:pos="403"/>
                <w:tab w:val="right" w:leader="dot" w:pos="9631"/>
              </w:tabs>
              <w:overflowPunct/>
              <w:autoSpaceDE/>
              <w:autoSpaceDN/>
              <w:adjustRightInd/>
              <w:spacing w:before="120" w:after="120"/>
              <w:textAlignment w:val="auto"/>
              <w:rPr>
                <w:rFonts w:eastAsia="Gulim"/>
                <w:sz w:val="22"/>
              </w:rPr>
            </w:pPr>
            <w:r w:rsidRPr="007F1172">
              <w:rPr>
                <w:rFonts w:eastAsia="Gulim"/>
                <w:sz w:val="22"/>
              </w:rPr>
              <w:t>Alt1: L1 availability indication at an occasion provides availability/unavailability information only for RS resources with the same QCL reference as the L1 availability indication occasion.</w:t>
            </w:r>
          </w:p>
          <w:p w14:paraId="78F1B014" w14:textId="77777777" w:rsidR="007F1172" w:rsidRPr="007F1172" w:rsidRDefault="007F1172" w:rsidP="007F1172">
            <w:pPr>
              <w:numPr>
                <w:ilvl w:val="0"/>
                <w:numId w:val="28"/>
              </w:numPr>
              <w:tabs>
                <w:tab w:val="left" w:pos="403"/>
                <w:tab w:val="right" w:leader="dot" w:pos="9631"/>
              </w:tabs>
              <w:overflowPunct/>
              <w:autoSpaceDE/>
              <w:autoSpaceDN/>
              <w:adjustRightInd/>
              <w:spacing w:before="120" w:after="120"/>
              <w:textAlignment w:val="auto"/>
              <w:rPr>
                <w:rFonts w:eastAsia="Gulim"/>
                <w:sz w:val="22"/>
              </w:rPr>
            </w:pPr>
            <w:r w:rsidRPr="007F1172">
              <w:rPr>
                <w:rFonts w:eastAsia="Gulim"/>
                <w:sz w:val="22"/>
              </w:rPr>
              <w:t>Alt2: L1 availability indication at an occasion can provide availability/unavailability information for RS resources with QCL references not confined to be the same as for the L1 availability indication occasion</w:t>
            </w:r>
          </w:p>
          <w:p w14:paraId="6AFCDA43" w14:textId="77777777" w:rsidR="007F1172" w:rsidRPr="007F1172" w:rsidRDefault="007F1172" w:rsidP="007F1172">
            <w:pPr>
              <w:ind w:left="623" w:hangingChars="283" w:hanging="623"/>
              <w:rPr>
                <w:sz w:val="22"/>
              </w:rPr>
            </w:pPr>
            <w:r w:rsidRPr="007F1172">
              <w:rPr>
                <w:sz w:val="22"/>
              </w:rPr>
              <w:t>Note:  The occasion mentioned above refers to a signal/channel monitoring occasion (e.g. a paging PDCCH or PEI monitoring occasion) to provide the L1 availability indication. </w:t>
            </w:r>
          </w:p>
          <w:p w14:paraId="014E24DE" w14:textId="77777777" w:rsidR="007F1172" w:rsidRPr="007F1172" w:rsidRDefault="007F1172" w:rsidP="007F1172">
            <w:pPr>
              <w:ind w:left="623" w:hangingChars="283" w:hanging="623"/>
              <w:rPr>
                <w:sz w:val="22"/>
              </w:rPr>
            </w:pPr>
            <w:r w:rsidRPr="007F1172">
              <w:rPr>
                <w:sz w:val="22"/>
              </w:rPr>
              <w:t xml:space="preserve">Note: a RS resource is a RS from configured TRS/CSI-RS occasion(s) for idle/inactive </w:t>
            </w:r>
            <w:proofErr w:type="gramStart"/>
            <w:r w:rsidRPr="007F1172">
              <w:rPr>
                <w:sz w:val="22"/>
              </w:rPr>
              <w:t>UEs.,</w:t>
            </w:r>
            <w:proofErr w:type="gramEnd"/>
            <w:r w:rsidRPr="007F1172">
              <w:rPr>
                <w:sz w:val="22"/>
              </w:rPr>
              <w:t> where the configuration for TRS/CSI-RS occasion(s) for idle/inactive UEs is based on periodic TRS only.</w:t>
            </w:r>
          </w:p>
          <w:p w14:paraId="2DE91B1C" w14:textId="77777777" w:rsidR="007F1172" w:rsidRPr="007F1172" w:rsidRDefault="007F1172" w:rsidP="007F1172">
            <w:pPr>
              <w:rPr>
                <w:sz w:val="22"/>
              </w:rPr>
            </w:pPr>
          </w:p>
          <w:p w14:paraId="62C1DF6E" w14:textId="77777777" w:rsidR="007F1172" w:rsidRPr="007F1172" w:rsidRDefault="007F1172" w:rsidP="007F1172">
            <w:pPr>
              <w:jc w:val="both"/>
              <w:rPr>
                <w:rFonts w:eastAsia="DengXian"/>
                <w:sz w:val="22"/>
                <w:highlight w:val="green"/>
                <w:shd w:val="clear" w:color="auto" w:fill="FFFF00"/>
              </w:rPr>
            </w:pPr>
            <w:r w:rsidRPr="007F1172">
              <w:rPr>
                <w:rFonts w:eastAsia="DengXian"/>
                <w:sz w:val="22"/>
                <w:highlight w:val="green"/>
                <w:shd w:val="clear" w:color="auto" w:fill="FFFF00"/>
              </w:rPr>
              <w:t>Agreement</w:t>
            </w:r>
          </w:p>
          <w:p w14:paraId="42A577A2" w14:textId="77777777" w:rsidR="007F1172" w:rsidRPr="007F1172" w:rsidRDefault="007F1172" w:rsidP="007F1172">
            <w:pPr>
              <w:jc w:val="both"/>
              <w:rPr>
                <w:rFonts w:eastAsia="DengXian"/>
                <w:sz w:val="22"/>
              </w:rPr>
            </w:pPr>
            <w:r w:rsidRPr="007F1172">
              <w:rPr>
                <w:rFonts w:eastAsia="DengXian"/>
                <w:sz w:val="22"/>
              </w:rPr>
              <w:t>L1 based availability indication of TRS/CSI-RS at the configured occasion(s) to the idle/inactive UEs is valid for a time duration starting from a reference point, where</w:t>
            </w:r>
          </w:p>
          <w:p w14:paraId="60EB5CF6" w14:textId="77777777" w:rsidR="007F1172" w:rsidRPr="007F1172" w:rsidRDefault="007F1172" w:rsidP="007F1172">
            <w:pPr>
              <w:numPr>
                <w:ilvl w:val="0"/>
                <w:numId w:val="29"/>
              </w:numPr>
              <w:tabs>
                <w:tab w:val="left" w:pos="403"/>
                <w:tab w:val="right" w:leader="dot" w:pos="9631"/>
              </w:tabs>
              <w:overflowPunct/>
              <w:autoSpaceDE/>
              <w:autoSpaceDN/>
              <w:adjustRightInd/>
              <w:spacing w:before="120" w:after="120"/>
              <w:textAlignment w:val="auto"/>
              <w:rPr>
                <w:rFonts w:ascii="Calibri" w:eastAsia="Malgun Gothic" w:hAnsi="Calibri" w:cs="Calibri"/>
                <w:sz w:val="21"/>
                <w:szCs w:val="22"/>
              </w:rPr>
            </w:pPr>
            <w:r w:rsidRPr="007F1172">
              <w:rPr>
                <w:rFonts w:eastAsia="Malgun Gothic"/>
                <w:sz w:val="22"/>
              </w:rPr>
              <w:t>the time duration can be determined based on at least one</w:t>
            </w:r>
            <w:r w:rsidRPr="007F1172">
              <w:rPr>
                <w:rFonts w:eastAsia="Malgun Gothic"/>
                <w:sz w:val="21"/>
                <w:szCs w:val="22"/>
              </w:rPr>
              <w:t xml:space="preserve"> </w:t>
            </w:r>
            <w:r w:rsidRPr="007F1172">
              <w:rPr>
                <w:rFonts w:eastAsia="Malgun Gothic"/>
                <w:sz w:val="22"/>
              </w:rPr>
              <w:t>from the following (to be down-selected):</w:t>
            </w:r>
          </w:p>
          <w:p w14:paraId="405A44C6"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Alt-1: configured by higher layer</w:t>
            </w:r>
          </w:p>
          <w:p w14:paraId="620D3FFC"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Alt-2: a predefined/configured window</w:t>
            </w:r>
          </w:p>
          <w:p w14:paraId="315CA181"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Alt-3: value indicated by the availability indication, where the value is one of multiple configured time duration(s)</w:t>
            </w:r>
          </w:p>
          <w:p w14:paraId="49ACAE79"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Alt-4: until when the UE receives another availability indication</w:t>
            </w:r>
          </w:p>
          <w:p w14:paraId="00AE4548"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 combination of alternatives or other alternatives is not precluded.</w:t>
            </w:r>
          </w:p>
          <w:p w14:paraId="38A48F28" w14:textId="77777777" w:rsidR="007F1172" w:rsidRPr="007F1172" w:rsidRDefault="007F1172" w:rsidP="007F1172">
            <w:pPr>
              <w:numPr>
                <w:ilvl w:val="0"/>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the reference point can be determined as at least one</w:t>
            </w:r>
            <w:r w:rsidRPr="007F1172">
              <w:rPr>
                <w:rFonts w:eastAsia="Malgun Gothic"/>
                <w:sz w:val="21"/>
                <w:szCs w:val="22"/>
              </w:rPr>
              <w:t xml:space="preserve"> </w:t>
            </w:r>
            <w:r w:rsidRPr="007F1172">
              <w:rPr>
                <w:rFonts w:eastAsia="Malgun Gothic"/>
                <w:sz w:val="22"/>
              </w:rPr>
              <w:t>from the following (to be down-selected):</w:t>
            </w:r>
          </w:p>
          <w:p w14:paraId="1C14CD9F"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Alt-1: start of next PO or DRX cycle</w:t>
            </w:r>
          </w:p>
          <w:p w14:paraId="652114C4"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Alt-2: time location where UE receives the indication</w:t>
            </w:r>
          </w:p>
          <w:p w14:paraId="41269266" w14:textId="77777777" w:rsidR="007F1172" w:rsidRPr="007F1172" w:rsidRDefault="007F1172" w:rsidP="007F1172">
            <w:pPr>
              <w:numPr>
                <w:ilvl w:val="2"/>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t>Note: the time location is subject to application delay if agreed</w:t>
            </w:r>
          </w:p>
          <w:p w14:paraId="7FCB1BCE"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textAlignment w:val="auto"/>
              <w:rPr>
                <w:rFonts w:ascii="Calibri" w:eastAsia="Malgun Gothic" w:hAnsi="Calibri" w:cs="Calibri"/>
                <w:sz w:val="21"/>
                <w:szCs w:val="22"/>
              </w:rPr>
            </w:pPr>
            <w:r w:rsidRPr="007F1172">
              <w:rPr>
                <w:rFonts w:eastAsia="Malgun Gothic"/>
                <w:sz w:val="22"/>
              </w:rPr>
              <w:lastRenderedPageBreak/>
              <w:t>Alt-3: start of current PO or DRX cycle where UE receive the indication</w:t>
            </w:r>
          </w:p>
          <w:p w14:paraId="2DF6BC5A"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jc w:val="both"/>
              <w:textAlignment w:val="auto"/>
              <w:rPr>
                <w:rFonts w:eastAsia="DengXian"/>
                <w:sz w:val="22"/>
              </w:rPr>
            </w:pPr>
            <w:r w:rsidRPr="007F1172">
              <w:rPr>
                <w:rFonts w:eastAsia="Malgun Gothic"/>
                <w:sz w:val="22"/>
              </w:rPr>
              <w:t>Alt-4: a time location which is configured by higher layer</w:t>
            </w:r>
          </w:p>
          <w:p w14:paraId="6DA48EC0" w14:textId="77777777" w:rsidR="007F1172" w:rsidRPr="007F1172" w:rsidRDefault="007F1172" w:rsidP="007F1172">
            <w:pPr>
              <w:numPr>
                <w:ilvl w:val="1"/>
                <w:numId w:val="29"/>
              </w:numPr>
              <w:tabs>
                <w:tab w:val="left" w:pos="403"/>
                <w:tab w:val="right" w:leader="dot" w:pos="9631"/>
              </w:tabs>
              <w:overflowPunct/>
              <w:autoSpaceDE/>
              <w:autoSpaceDN/>
              <w:adjustRightInd/>
              <w:spacing w:before="100" w:beforeAutospacing="1" w:after="100" w:afterAutospacing="1"/>
              <w:jc w:val="both"/>
              <w:textAlignment w:val="auto"/>
              <w:rPr>
                <w:rFonts w:eastAsia="DengXian"/>
                <w:sz w:val="22"/>
              </w:rPr>
            </w:pPr>
            <w:r w:rsidRPr="007F1172">
              <w:rPr>
                <w:rFonts w:eastAsia="DengXian"/>
                <w:sz w:val="22"/>
              </w:rPr>
              <w:t>A combination of alternatives or other alternatives is not precluded.</w:t>
            </w:r>
          </w:p>
          <w:p w14:paraId="5D055595" w14:textId="77777777" w:rsidR="007F1172" w:rsidRPr="007F1172" w:rsidRDefault="007F1172" w:rsidP="007F1172">
            <w:pPr>
              <w:snapToGrid w:val="0"/>
              <w:rPr>
                <w:rFonts w:eastAsia="SimSun"/>
                <w:b/>
                <w:bCs/>
                <w:color w:val="000000"/>
                <w:sz w:val="22"/>
                <w:highlight w:val="green"/>
                <w:shd w:val="clear" w:color="auto" w:fill="FFFF00"/>
              </w:rPr>
            </w:pPr>
            <w:r w:rsidRPr="007F1172">
              <w:rPr>
                <w:rFonts w:eastAsia="SimSun"/>
                <w:b/>
                <w:bCs/>
                <w:color w:val="000000"/>
                <w:sz w:val="22"/>
                <w:highlight w:val="green"/>
                <w:shd w:val="clear" w:color="auto" w:fill="FFFF00"/>
              </w:rPr>
              <w:t>Agreement</w:t>
            </w:r>
          </w:p>
          <w:p w14:paraId="30B11C75" w14:textId="77777777" w:rsidR="007F1172" w:rsidRPr="007F1172" w:rsidRDefault="007F1172" w:rsidP="007F1172">
            <w:pPr>
              <w:rPr>
                <w:rFonts w:eastAsia="DengXian"/>
                <w:sz w:val="22"/>
              </w:rPr>
            </w:pPr>
            <w:r w:rsidRPr="007F1172">
              <w:rPr>
                <w:rFonts w:eastAsia="DengXian"/>
                <w:sz w:val="22"/>
              </w:rPr>
              <w:t xml:space="preserve">For a RS resource configured for TRS/CSI-RS occasion(s) for idle/inactive UEs, a </w:t>
            </w:r>
            <w:proofErr w:type="spellStart"/>
            <w:r w:rsidRPr="007F1172">
              <w:rPr>
                <w:rFonts w:eastAsia="SimSun"/>
                <w:sz w:val="22"/>
              </w:rPr>
              <w:t>quasi co-</w:t>
            </w:r>
            <w:proofErr w:type="spellEnd"/>
            <w:r w:rsidRPr="007F1172">
              <w:rPr>
                <w:rFonts w:eastAsia="SimSun"/>
                <w:sz w:val="22"/>
              </w:rPr>
              <w:t>location type can be determined as</w:t>
            </w:r>
            <w:r w:rsidRPr="007F1172">
              <w:rPr>
                <w:rFonts w:eastAsia="SimSun"/>
                <w:strike/>
                <w:color w:val="FF0000"/>
                <w:sz w:val="22"/>
              </w:rPr>
              <w:t xml:space="preserve"> </w:t>
            </w:r>
          </w:p>
          <w:p w14:paraId="25927B67" w14:textId="0EC70091" w:rsidR="00905C90" w:rsidRPr="007F1172" w:rsidRDefault="007F1172" w:rsidP="007F1172">
            <w:pPr>
              <w:numPr>
                <w:ilvl w:val="1"/>
                <w:numId w:val="30"/>
              </w:numPr>
              <w:spacing w:after="160" w:line="259" w:lineRule="auto"/>
              <w:rPr>
                <w:rFonts w:eastAsia="SimSun"/>
              </w:rPr>
            </w:pPr>
            <w:r w:rsidRPr="007F1172">
              <w:rPr>
                <w:rFonts w:eastAsia="SimSun"/>
                <w:color w:val="000000"/>
                <w:sz w:val="22"/>
              </w:rPr>
              <w:t>‘</w:t>
            </w:r>
            <w:proofErr w:type="spellStart"/>
            <w:r w:rsidRPr="007F1172">
              <w:rPr>
                <w:rFonts w:eastAsia="SimSun"/>
                <w:sz w:val="22"/>
              </w:rPr>
              <w:t>typeC</w:t>
            </w:r>
            <w:proofErr w:type="spellEnd"/>
            <w:r w:rsidRPr="007F1172">
              <w:rPr>
                <w:rFonts w:eastAsia="SimSun"/>
                <w:sz w:val="22"/>
              </w:rPr>
              <w:t>’ with an SS/PBCH block and, when applicable, ‘</w:t>
            </w:r>
            <w:proofErr w:type="spellStart"/>
            <w:r w:rsidRPr="007F1172">
              <w:rPr>
                <w:rFonts w:eastAsia="SimSun"/>
                <w:sz w:val="22"/>
              </w:rPr>
              <w:t>typeD</w:t>
            </w:r>
            <w:proofErr w:type="spellEnd"/>
            <w:r w:rsidRPr="007F1172">
              <w:rPr>
                <w:rFonts w:eastAsia="SimSun"/>
                <w:sz w:val="22"/>
              </w:rPr>
              <w:t>’ with the same SS/PBCH block</w:t>
            </w:r>
          </w:p>
        </w:tc>
      </w:tr>
    </w:tbl>
    <w:p w14:paraId="0C42047C" w14:textId="77777777" w:rsidR="00905C90" w:rsidRPr="000007D4" w:rsidRDefault="00905C90" w:rsidP="00905C90">
      <w:pPr>
        <w:spacing w:afterLines="50" w:after="120"/>
        <w:jc w:val="both"/>
        <w:rPr>
          <w:rFonts w:eastAsia="ＭＳ 明朝"/>
          <w:sz w:val="22"/>
          <w:szCs w:val="22"/>
          <w:lang w:val="en-US"/>
        </w:rPr>
      </w:pPr>
    </w:p>
    <w:p w14:paraId="5BB2D134" w14:textId="333DA8DE" w:rsidR="00905C90" w:rsidRPr="000007D4" w:rsidRDefault="00905C90" w:rsidP="00905C90">
      <w:pPr>
        <w:spacing w:afterLines="50" w:after="120"/>
        <w:jc w:val="both"/>
        <w:rPr>
          <w:rFonts w:eastAsia="ＭＳ 明朝"/>
          <w:sz w:val="22"/>
          <w:szCs w:val="22"/>
          <w:lang w:val="en-US"/>
        </w:rPr>
      </w:pPr>
      <w:r w:rsidRPr="000007D4">
        <w:rPr>
          <w:rFonts w:eastAsia="ＭＳ 明朝"/>
          <w:sz w:val="22"/>
          <w:szCs w:val="22"/>
          <w:lang w:val="en-US"/>
        </w:rPr>
        <w:t>In this contribution, we discuss potential TRS/CSI-RS occasion(s) available in connected mode UEs to idle/inactive mode UEs.</w:t>
      </w:r>
    </w:p>
    <w:p w14:paraId="421C3753" w14:textId="77777777" w:rsidR="003F080C" w:rsidRPr="000007D4" w:rsidRDefault="003F080C" w:rsidP="003F080C">
      <w:pPr>
        <w:spacing w:afterLines="50" w:after="120"/>
        <w:jc w:val="both"/>
        <w:rPr>
          <w:lang w:val="en-US"/>
        </w:rPr>
      </w:pPr>
    </w:p>
    <w:p w14:paraId="5B6C365F" w14:textId="50FAE1E9" w:rsidR="00F010B3" w:rsidRPr="000007D4" w:rsidRDefault="00DF2E8F" w:rsidP="00F010B3">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Discussion</w:t>
      </w:r>
    </w:p>
    <w:p w14:paraId="563DB80C" w14:textId="2FC08C2A" w:rsidR="003F080C" w:rsidRPr="000007D4" w:rsidRDefault="00704B55" w:rsidP="003F080C">
      <w:pPr>
        <w:pStyle w:val="1"/>
        <w:numPr>
          <w:ilvl w:val="1"/>
          <w:numId w:val="6"/>
        </w:numPr>
        <w:spacing w:before="180" w:after="120"/>
        <w:rPr>
          <w:rFonts w:eastAsia="ＭＳ 明朝"/>
          <w:b/>
          <w:bCs/>
          <w:szCs w:val="24"/>
          <w:lang w:val="en-US"/>
        </w:rPr>
      </w:pPr>
      <w:r w:rsidRPr="000007D4">
        <w:rPr>
          <w:b/>
        </w:rPr>
        <w:t xml:space="preserve">Explicit availability </w:t>
      </w:r>
      <w:r w:rsidRPr="000007D4">
        <w:rPr>
          <w:rFonts w:hint="eastAsia"/>
          <w:b/>
        </w:rPr>
        <w:t xml:space="preserve">Indication </w:t>
      </w:r>
    </w:p>
    <w:p w14:paraId="03C20621" w14:textId="3E88A164" w:rsidR="00642F0C" w:rsidRPr="000007D4" w:rsidRDefault="00EE4D17" w:rsidP="0053365E">
      <w:pPr>
        <w:spacing w:afterLines="50" w:after="120"/>
        <w:jc w:val="both"/>
        <w:rPr>
          <w:rFonts w:eastAsia="游明朝"/>
          <w:sz w:val="22"/>
          <w:szCs w:val="22"/>
          <w:lang w:eastAsia="en-US"/>
        </w:rPr>
      </w:pPr>
      <w:r w:rsidRPr="000007D4">
        <w:rPr>
          <w:rFonts w:eastAsia="游明朝"/>
          <w:sz w:val="22"/>
          <w:lang w:eastAsia="en-US"/>
        </w:rPr>
        <w:t xml:space="preserve">Currently, Idle/inactive-mode UE uses only SSB transmitted at a cell as reference signal for the behaviour such as </w:t>
      </w:r>
      <w:r w:rsidRPr="000007D4">
        <w:rPr>
          <w:rFonts w:eastAsia="游明朝"/>
          <w:sz w:val="22"/>
          <w:szCs w:val="22"/>
          <w:lang w:eastAsia="en-US"/>
        </w:rPr>
        <w:t xml:space="preserve">time/frequency </w:t>
      </w:r>
      <w:r w:rsidR="00642F0C" w:rsidRPr="000007D4">
        <w:rPr>
          <w:rFonts w:eastAsia="游明朝"/>
          <w:sz w:val="22"/>
          <w:szCs w:val="22"/>
          <w:lang w:eastAsia="en-US"/>
        </w:rPr>
        <w:t>tracking</w:t>
      </w:r>
      <w:r w:rsidRPr="000007D4">
        <w:rPr>
          <w:rFonts w:eastAsia="游明朝"/>
          <w:sz w:val="22"/>
          <w:szCs w:val="22"/>
          <w:lang w:eastAsia="en-US"/>
        </w:rPr>
        <w:t xml:space="preserve">. However, </w:t>
      </w:r>
      <w:r w:rsidR="00642F0C" w:rsidRPr="000007D4">
        <w:rPr>
          <w:rFonts w:eastAsia="游明朝"/>
          <w:sz w:val="22"/>
          <w:szCs w:val="22"/>
          <w:lang w:eastAsia="en-US"/>
        </w:rPr>
        <w:t>when</w:t>
      </w:r>
      <w:r w:rsidRPr="000007D4">
        <w:rPr>
          <w:rFonts w:eastAsia="游明朝"/>
          <w:sz w:val="22"/>
          <w:szCs w:val="22"/>
          <w:lang w:eastAsia="en-US"/>
        </w:rPr>
        <w:t xml:space="preserve"> TRS/CSI-RS is transmitted for connected-mode UE </w:t>
      </w:r>
      <w:r w:rsidR="00642F0C" w:rsidRPr="000007D4">
        <w:rPr>
          <w:rFonts w:eastAsia="游明朝"/>
          <w:sz w:val="22"/>
          <w:szCs w:val="22"/>
          <w:lang w:eastAsia="en-US"/>
        </w:rPr>
        <w:t>which camps on the cell</w:t>
      </w:r>
      <w:r w:rsidRPr="000007D4">
        <w:rPr>
          <w:rFonts w:eastAsia="游明朝"/>
          <w:sz w:val="22"/>
          <w:szCs w:val="22"/>
          <w:lang w:eastAsia="en-US"/>
        </w:rPr>
        <w:t xml:space="preserve">, the opportunity when the </w:t>
      </w:r>
      <w:r w:rsidR="00AD17BB" w:rsidRPr="000007D4">
        <w:rPr>
          <w:rFonts w:eastAsia="游明朝"/>
          <w:sz w:val="22"/>
          <w:szCs w:val="22"/>
          <w:lang w:eastAsia="en-US"/>
        </w:rPr>
        <w:t xml:space="preserve">idle/inactive-mode </w:t>
      </w:r>
      <w:r w:rsidRPr="000007D4">
        <w:rPr>
          <w:rFonts w:eastAsia="游明朝"/>
          <w:sz w:val="22"/>
          <w:szCs w:val="22"/>
          <w:lang w:eastAsia="en-US"/>
        </w:rPr>
        <w:t>UE</w:t>
      </w:r>
      <w:r w:rsidR="00AD17BB" w:rsidRPr="000007D4">
        <w:rPr>
          <w:rFonts w:eastAsia="游明朝"/>
          <w:sz w:val="22"/>
          <w:szCs w:val="22"/>
          <w:lang w:eastAsia="en-US"/>
        </w:rPr>
        <w:t>s</w:t>
      </w:r>
      <w:r w:rsidRPr="000007D4">
        <w:rPr>
          <w:rFonts w:eastAsia="游明朝"/>
          <w:sz w:val="22"/>
          <w:szCs w:val="22"/>
          <w:lang w:eastAsia="en-US"/>
        </w:rPr>
        <w:t xml:space="preserve"> can obtain reference signal can be increased in order to reduce UE power consumption</w:t>
      </w:r>
      <w:r w:rsidR="00642F0C" w:rsidRPr="000007D4">
        <w:rPr>
          <w:rFonts w:eastAsia="游明朝"/>
          <w:sz w:val="22"/>
          <w:szCs w:val="22"/>
          <w:lang w:eastAsia="en-US"/>
        </w:rPr>
        <w:t xml:space="preserve"> while system overhead is not increased</w:t>
      </w:r>
      <w:r w:rsidRPr="000007D4">
        <w:rPr>
          <w:rFonts w:eastAsia="游明朝"/>
          <w:sz w:val="22"/>
          <w:szCs w:val="22"/>
          <w:lang w:eastAsia="en-US"/>
        </w:rPr>
        <w:t xml:space="preserve">. </w:t>
      </w:r>
    </w:p>
    <w:p w14:paraId="55AE601D" w14:textId="25789EF0" w:rsidR="00A7199F" w:rsidRPr="000007D4" w:rsidRDefault="001A043C" w:rsidP="00A7199F">
      <w:pPr>
        <w:spacing w:afterLines="50" w:after="120"/>
        <w:jc w:val="both"/>
        <w:rPr>
          <w:rFonts w:eastAsia="ＭＳ 明朝"/>
          <w:sz w:val="22"/>
        </w:rPr>
      </w:pPr>
      <w:r w:rsidRPr="000007D4">
        <w:rPr>
          <w:rFonts w:eastAsia="游明朝"/>
          <w:sz w:val="22"/>
          <w:szCs w:val="22"/>
        </w:rPr>
        <w:t xml:space="preserve">In the last meeting, we </w:t>
      </w:r>
      <w:r w:rsidR="00C436CC" w:rsidRPr="000007D4">
        <w:rPr>
          <w:sz w:val="22"/>
          <w:szCs w:val="22"/>
        </w:rPr>
        <w:t xml:space="preserve">discussed whether or not to inform </w:t>
      </w:r>
      <w:r w:rsidR="00C436CC" w:rsidRPr="000007D4">
        <w:rPr>
          <w:sz w:val="22"/>
          <w:szCs w:val="22"/>
          <w:lang w:val="fi-FI"/>
        </w:rPr>
        <w:t xml:space="preserve">the idle/inactive UE of the availability of TRS/CSI-RS at the configured occasion(s) by L1 signling and/or SIB. </w:t>
      </w:r>
      <w:r w:rsidR="00E23617" w:rsidRPr="000007D4">
        <w:rPr>
          <w:sz w:val="22"/>
          <w:szCs w:val="22"/>
          <w:lang w:val="fi-FI"/>
        </w:rPr>
        <w:t xml:space="preserve">In our understanding, </w:t>
      </w:r>
      <w:r w:rsidR="00911465" w:rsidRPr="000007D4">
        <w:rPr>
          <w:sz w:val="22"/>
          <w:szCs w:val="22"/>
        </w:rPr>
        <w:t xml:space="preserve">PEI is </w:t>
      </w:r>
      <w:r w:rsidR="00CD40A4" w:rsidRPr="000007D4">
        <w:rPr>
          <w:sz w:val="22"/>
          <w:szCs w:val="22"/>
        </w:rPr>
        <w:t xml:space="preserve">the </w:t>
      </w:r>
      <w:r w:rsidR="00911465" w:rsidRPr="000007D4">
        <w:rPr>
          <w:sz w:val="22"/>
          <w:szCs w:val="22"/>
        </w:rPr>
        <w:t xml:space="preserve">best way </w:t>
      </w:r>
      <w:r w:rsidR="00CD40A4" w:rsidRPr="000007D4">
        <w:rPr>
          <w:sz w:val="22"/>
          <w:szCs w:val="22"/>
        </w:rPr>
        <w:t xml:space="preserve">for </w:t>
      </w:r>
      <w:r w:rsidR="00911465" w:rsidRPr="000007D4">
        <w:rPr>
          <w:sz w:val="22"/>
          <w:szCs w:val="22"/>
        </w:rPr>
        <w:t xml:space="preserve">informing availability of TRS  because </w:t>
      </w:r>
      <w:r w:rsidR="00911465" w:rsidRPr="000007D4">
        <w:rPr>
          <w:rFonts w:eastAsia="ＭＳ 明朝" w:hint="eastAsia"/>
          <w:sz w:val="22"/>
          <w:szCs w:val="22"/>
        </w:rPr>
        <w:t>t</w:t>
      </w:r>
      <w:r w:rsidR="00911465" w:rsidRPr="000007D4">
        <w:rPr>
          <w:rFonts w:eastAsia="ＭＳ 明朝"/>
          <w:sz w:val="22"/>
          <w:szCs w:val="22"/>
        </w:rPr>
        <w:t>here is no additional signal for UE and NW</w:t>
      </w:r>
      <w:r w:rsidR="00CD40A4" w:rsidRPr="000007D4">
        <w:rPr>
          <w:rFonts w:eastAsia="ＭＳ 明朝"/>
          <w:sz w:val="22"/>
          <w:szCs w:val="22"/>
        </w:rPr>
        <w:t>, and it can indicate the availability right before TRS location</w:t>
      </w:r>
      <w:r w:rsidR="00911465" w:rsidRPr="000007D4">
        <w:rPr>
          <w:rFonts w:eastAsia="ＭＳ 明朝"/>
          <w:sz w:val="22"/>
          <w:szCs w:val="22"/>
        </w:rPr>
        <w:t xml:space="preserve">. However, </w:t>
      </w:r>
      <w:r w:rsidR="00CD40A4" w:rsidRPr="000007D4">
        <w:rPr>
          <w:sz w:val="22"/>
          <w:szCs w:val="22"/>
        </w:rPr>
        <w:t xml:space="preserve">for the UE which does not support </w:t>
      </w:r>
      <w:r w:rsidR="00911465" w:rsidRPr="000007D4">
        <w:rPr>
          <w:sz w:val="22"/>
          <w:szCs w:val="22"/>
        </w:rPr>
        <w:t xml:space="preserve">PEI, </w:t>
      </w:r>
      <w:r w:rsidR="00932E74" w:rsidRPr="000007D4">
        <w:rPr>
          <w:sz w:val="22"/>
          <w:szCs w:val="22"/>
        </w:rPr>
        <w:t xml:space="preserve">the candidates of the indication method are paging PDCCH and SIB, and then </w:t>
      </w:r>
      <w:r w:rsidR="00CD40A4" w:rsidRPr="000007D4">
        <w:rPr>
          <w:sz w:val="22"/>
          <w:szCs w:val="22"/>
        </w:rPr>
        <w:t>p</w:t>
      </w:r>
      <w:r w:rsidR="00911465" w:rsidRPr="000007D4">
        <w:rPr>
          <w:sz w:val="22"/>
          <w:szCs w:val="22"/>
        </w:rPr>
        <w:t>aging PDCCH is better way than SIB.</w:t>
      </w:r>
      <w:r w:rsidR="00441C47" w:rsidRPr="000007D4" w:rsidDel="00441C47">
        <w:rPr>
          <w:sz w:val="22"/>
          <w:szCs w:val="22"/>
        </w:rPr>
        <w:t xml:space="preserve"> </w:t>
      </w:r>
      <w:r w:rsidR="00814555" w:rsidRPr="000007D4">
        <w:rPr>
          <w:sz w:val="22"/>
          <w:szCs w:val="22"/>
          <w:lang w:val="fi-FI"/>
        </w:rPr>
        <w:t xml:space="preserve">In our view, </w:t>
      </w:r>
      <w:r w:rsidR="00814555" w:rsidRPr="000007D4">
        <w:rPr>
          <w:sz w:val="22"/>
          <w:szCs w:val="22"/>
        </w:rPr>
        <w:t>availability indication using SIB requires more UE power consumption compared to PEI and paging DCI. When the state of TRS</w:t>
      </w:r>
      <w:r w:rsidR="00932E74" w:rsidRPr="000007D4">
        <w:rPr>
          <w:sz w:val="22"/>
          <w:szCs w:val="22"/>
        </w:rPr>
        <w:t xml:space="preserve"> transmission at the </w:t>
      </w:r>
      <w:proofErr w:type="spellStart"/>
      <w:r w:rsidR="00932E74" w:rsidRPr="000007D4">
        <w:rPr>
          <w:sz w:val="22"/>
          <w:szCs w:val="22"/>
        </w:rPr>
        <w:t>gNB</w:t>
      </w:r>
      <w:proofErr w:type="spellEnd"/>
      <w:r w:rsidR="00932E74" w:rsidRPr="000007D4">
        <w:rPr>
          <w:sz w:val="22"/>
          <w:szCs w:val="22"/>
        </w:rPr>
        <w:t xml:space="preserve"> side</w:t>
      </w:r>
      <w:r w:rsidR="00814555" w:rsidRPr="000007D4">
        <w:rPr>
          <w:sz w:val="22"/>
          <w:szCs w:val="22"/>
        </w:rPr>
        <w:t xml:space="preserve"> </w:t>
      </w:r>
      <w:r w:rsidR="00932E74" w:rsidRPr="000007D4">
        <w:rPr>
          <w:sz w:val="22"/>
          <w:szCs w:val="22"/>
        </w:rPr>
        <w:t>varies</w:t>
      </w:r>
      <w:r w:rsidR="00814555" w:rsidRPr="000007D4">
        <w:rPr>
          <w:sz w:val="22"/>
          <w:szCs w:val="22"/>
        </w:rPr>
        <w:t>, NW has to trigger UE by paging.</w:t>
      </w:r>
      <w:r w:rsidR="00814555" w:rsidRPr="000007D4">
        <w:rPr>
          <w:rFonts w:eastAsia="ＭＳ 明朝" w:hint="eastAsia"/>
          <w:sz w:val="22"/>
          <w:szCs w:val="22"/>
        </w:rPr>
        <w:t xml:space="preserve"> </w:t>
      </w:r>
      <w:r w:rsidR="00814555" w:rsidRPr="000007D4">
        <w:rPr>
          <w:rFonts w:eastAsia="ＭＳ 明朝"/>
          <w:sz w:val="22"/>
          <w:szCs w:val="22"/>
        </w:rPr>
        <w:t xml:space="preserve">And then, UE must receive </w:t>
      </w:r>
      <w:r w:rsidR="00932E74" w:rsidRPr="000007D4">
        <w:rPr>
          <w:rFonts w:eastAsia="ＭＳ 明朝"/>
          <w:sz w:val="22"/>
          <w:szCs w:val="22"/>
        </w:rPr>
        <w:t>p</w:t>
      </w:r>
      <w:r w:rsidR="00814555" w:rsidRPr="000007D4">
        <w:rPr>
          <w:rFonts w:eastAsia="ＭＳ 明朝"/>
          <w:sz w:val="22"/>
          <w:szCs w:val="22"/>
        </w:rPr>
        <w:t>aging PDCCH/PDSCH</w:t>
      </w:r>
      <w:r w:rsidR="008373FA" w:rsidRPr="000007D4">
        <w:rPr>
          <w:rFonts w:eastAsia="ＭＳ 明朝"/>
          <w:sz w:val="22"/>
          <w:szCs w:val="22"/>
        </w:rPr>
        <w:t xml:space="preserve"> and acquire SIB information</w:t>
      </w:r>
      <w:r w:rsidR="00814555" w:rsidRPr="000007D4">
        <w:rPr>
          <w:rFonts w:eastAsia="ＭＳ 明朝"/>
          <w:sz w:val="22"/>
          <w:szCs w:val="22"/>
        </w:rPr>
        <w:t xml:space="preserve">, it is waste actions to get information of availability. Also, </w:t>
      </w:r>
      <w:r w:rsidR="00814555" w:rsidRPr="000007D4">
        <w:rPr>
          <w:sz w:val="22"/>
          <w:szCs w:val="22"/>
        </w:rPr>
        <w:t>considering the case</w:t>
      </w:r>
      <w:r w:rsidR="00814555" w:rsidRPr="000007D4">
        <w:rPr>
          <w:rFonts w:hint="eastAsia"/>
          <w:sz w:val="22"/>
          <w:szCs w:val="22"/>
        </w:rPr>
        <w:t xml:space="preserve"> </w:t>
      </w:r>
      <w:r w:rsidR="00814555" w:rsidRPr="000007D4">
        <w:rPr>
          <w:sz w:val="22"/>
          <w:szCs w:val="22"/>
        </w:rPr>
        <w:t>that the availability condition at the NW side is frequently changed, UE needs to wake up at paging occasion only to know SI update and try to receive SIB frequently. It also causes wasteful power consumption even for legacy UEs</w:t>
      </w:r>
      <w:r w:rsidR="00814555" w:rsidRPr="000007D4">
        <w:rPr>
          <w:rFonts w:eastAsia="SimSun"/>
          <w:sz w:val="22"/>
          <w:szCs w:val="22"/>
          <w:lang w:eastAsia="zh-CN"/>
        </w:rPr>
        <w:t>.</w:t>
      </w:r>
      <w:r w:rsidR="00814555" w:rsidRPr="000007D4" w:rsidDel="00441C47">
        <w:rPr>
          <w:rStyle w:val="af5"/>
          <w:rFonts w:eastAsia="ＭＳ ゴシック"/>
        </w:rPr>
        <w:t xml:space="preserve"> </w:t>
      </w:r>
      <w:r w:rsidR="003346AD" w:rsidRPr="000007D4">
        <w:rPr>
          <w:rFonts w:eastAsia="ＭＳ 明朝"/>
          <w:sz w:val="22"/>
          <w:szCs w:val="22"/>
        </w:rPr>
        <w:t xml:space="preserve">Some company mentioned that informing availability of </w:t>
      </w:r>
      <w:r w:rsidR="003346AD" w:rsidRPr="000007D4">
        <w:rPr>
          <w:rFonts w:eastAsia="ＭＳ 明朝"/>
          <w:sz w:val="22"/>
        </w:rPr>
        <w:t xml:space="preserve">TRS/CSI-RS by SIB should be supported because it is beneficial </w:t>
      </w:r>
      <w:r w:rsidR="0060482D" w:rsidRPr="000007D4">
        <w:rPr>
          <w:rFonts w:eastAsia="ＭＳ 明朝"/>
          <w:sz w:val="22"/>
        </w:rPr>
        <w:t>when availability information doesn’t change frequently</w:t>
      </w:r>
      <w:r w:rsidR="003346AD" w:rsidRPr="000007D4">
        <w:rPr>
          <w:rFonts w:eastAsia="ＭＳ 明朝"/>
          <w:sz w:val="22"/>
        </w:rPr>
        <w:t>.</w:t>
      </w:r>
      <w:r w:rsidR="004803F9" w:rsidRPr="000007D4">
        <w:rPr>
          <w:rFonts w:eastAsia="ＭＳ 明朝" w:hint="eastAsia"/>
          <w:sz w:val="22"/>
        </w:rPr>
        <w:t xml:space="preserve"> </w:t>
      </w:r>
      <w:r w:rsidR="003346AD" w:rsidRPr="000007D4">
        <w:rPr>
          <w:rFonts w:eastAsia="ＭＳ 明朝" w:hint="eastAsia"/>
          <w:sz w:val="22"/>
        </w:rPr>
        <w:t>H</w:t>
      </w:r>
      <w:r w:rsidR="003346AD" w:rsidRPr="000007D4">
        <w:rPr>
          <w:rFonts w:eastAsia="ＭＳ 明朝"/>
          <w:sz w:val="22"/>
        </w:rPr>
        <w:t xml:space="preserve">owever, in </w:t>
      </w:r>
      <w:r w:rsidR="00932E74" w:rsidRPr="000007D4">
        <w:rPr>
          <w:rFonts w:eastAsia="ＭＳ 明朝"/>
          <w:sz w:val="22"/>
        </w:rPr>
        <w:t>our</w:t>
      </w:r>
      <w:r w:rsidR="003346AD" w:rsidRPr="000007D4">
        <w:rPr>
          <w:rFonts w:eastAsia="ＭＳ 明朝"/>
          <w:sz w:val="22"/>
        </w:rPr>
        <w:t xml:space="preserve"> understanding, SIB based signalling is </w:t>
      </w:r>
      <w:r w:rsidR="003346AD" w:rsidRPr="000007D4">
        <w:rPr>
          <w:rFonts w:eastAsia="ＭＳ 明朝" w:hint="eastAsia"/>
          <w:sz w:val="22"/>
        </w:rPr>
        <w:t>d</w:t>
      </w:r>
      <w:r w:rsidR="003346AD" w:rsidRPr="000007D4">
        <w:rPr>
          <w:rFonts w:eastAsia="ＭＳ 明朝"/>
          <w:sz w:val="22"/>
        </w:rPr>
        <w:t xml:space="preserve">uplicate solution. </w:t>
      </w:r>
      <w:r w:rsidR="004803F9" w:rsidRPr="000007D4">
        <w:rPr>
          <w:rFonts w:eastAsia="ＭＳ 明朝"/>
          <w:sz w:val="22"/>
        </w:rPr>
        <w:t>T</w:t>
      </w:r>
      <w:r w:rsidR="00A453E1" w:rsidRPr="000007D4">
        <w:rPr>
          <w:rFonts w:eastAsia="ＭＳ 明朝"/>
          <w:sz w:val="22"/>
        </w:rPr>
        <w:t xml:space="preserve">he availability indication </w:t>
      </w:r>
      <w:r w:rsidR="00854561" w:rsidRPr="000007D4">
        <w:rPr>
          <w:rFonts w:eastAsia="ＭＳ 明朝"/>
          <w:sz w:val="22"/>
        </w:rPr>
        <w:t xml:space="preserve">by </w:t>
      </w:r>
      <w:r w:rsidR="00932E74" w:rsidRPr="000007D4">
        <w:rPr>
          <w:rFonts w:eastAsia="ＭＳ 明朝"/>
          <w:sz w:val="22"/>
        </w:rPr>
        <w:t>p</w:t>
      </w:r>
      <w:r w:rsidR="00854561" w:rsidRPr="000007D4">
        <w:rPr>
          <w:rFonts w:eastAsia="ＭＳ 明朝"/>
          <w:sz w:val="22"/>
        </w:rPr>
        <w:t xml:space="preserve">aging DCI is also suitable for </w:t>
      </w:r>
      <w:r w:rsidR="0060482D" w:rsidRPr="000007D4">
        <w:rPr>
          <w:rFonts w:eastAsia="ＭＳ 明朝"/>
          <w:sz w:val="22"/>
        </w:rPr>
        <w:t xml:space="preserve">the </w:t>
      </w:r>
      <w:r w:rsidR="00854561" w:rsidRPr="000007D4">
        <w:rPr>
          <w:rFonts w:eastAsia="ＭＳ 明朝"/>
          <w:sz w:val="22"/>
        </w:rPr>
        <w:t xml:space="preserve">use cases </w:t>
      </w:r>
      <w:r w:rsidR="00932E74" w:rsidRPr="000007D4">
        <w:rPr>
          <w:rFonts w:eastAsia="ＭＳ 明朝"/>
          <w:sz w:val="22"/>
        </w:rPr>
        <w:t>where SIB based signalling is applicable</w:t>
      </w:r>
      <w:r w:rsidR="00901B31" w:rsidRPr="000007D4">
        <w:rPr>
          <w:rFonts w:eastAsia="ＭＳ 明朝"/>
          <w:sz w:val="22"/>
        </w:rPr>
        <w:t xml:space="preserve"> </w:t>
      </w:r>
      <w:r w:rsidR="00901B31" w:rsidRPr="000007D4">
        <w:rPr>
          <w:sz w:val="22"/>
          <w:szCs w:val="22"/>
        </w:rPr>
        <w:t>if validity time</w:t>
      </w:r>
      <w:r w:rsidR="009338B9" w:rsidRPr="000007D4">
        <w:rPr>
          <w:sz w:val="22"/>
          <w:szCs w:val="22"/>
        </w:rPr>
        <w:t>r</w:t>
      </w:r>
      <w:r w:rsidR="00901B31" w:rsidRPr="000007D4">
        <w:rPr>
          <w:sz w:val="22"/>
          <w:szCs w:val="22"/>
        </w:rPr>
        <w:t xml:space="preserve"> of TRS</w:t>
      </w:r>
      <w:r w:rsidR="00932E74" w:rsidRPr="000007D4">
        <w:rPr>
          <w:sz w:val="22"/>
          <w:szCs w:val="22"/>
        </w:rPr>
        <w:t xml:space="preserve"> availability</w:t>
      </w:r>
      <w:r w:rsidR="00901B31" w:rsidRPr="000007D4">
        <w:rPr>
          <w:sz w:val="22"/>
          <w:szCs w:val="22"/>
        </w:rPr>
        <w:t xml:space="preserve"> is introduced</w:t>
      </w:r>
      <w:r w:rsidR="00A453E1" w:rsidRPr="000007D4">
        <w:rPr>
          <w:rFonts w:eastAsia="ＭＳ 明朝"/>
          <w:sz w:val="22"/>
        </w:rPr>
        <w:t xml:space="preserve">. </w:t>
      </w:r>
      <w:r w:rsidR="00A453E1" w:rsidRPr="000007D4">
        <w:rPr>
          <w:rFonts w:eastAsia="ＭＳ 明朝" w:hint="eastAsia"/>
          <w:sz w:val="22"/>
        </w:rPr>
        <w:t xml:space="preserve">For example, </w:t>
      </w:r>
      <w:r w:rsidR="00A453E1" w:rsidRPr="000007D4">
        <w:rPr>
          <w:rFonts w:eastAsia="ＭＳ 明朝"/>
          <w:sz w:val="22"/>
        </w:rPr>
        <w:t xml:space="preserve">when the availability is informed by </w:t>
      </w:r>
      <w:r w:rsidR="00A453E1" w:rsidRPr="000007D4">
        <w:rPr>
          <w:rFonts w:eastAsia="ＭＳ 明朝" w:hint="eastAsia"/>
          <w:sz w:val="22"/>
        </w:rPr>
        <w:t>p</w:t>
      </w:r>
      <w:r w:rsidR="00A453E1" w:rsidRPr="000007D4">
        <w:rPr>
          <w:rFonts w:eastAsia="ＭＳ 明朝"/>
          <w:sz w:val="22"/>
        </w:rPr>
        <w:t xml:space="preserve">aging PDCCH, the timer (re)starts, and then </w:t>
      </w:r>
      <w:r w:rsidR="0035552A" w:rsidRPr="000007D4">
        <w:rPr>
          <w:rFonts w:eastAsia="ＭＳ 明朝"/>
          <w:sz w:val="22"/>
        </w:rPr>
        <w:t xml:space="preserve">UE </w:t>
      </w:r>
      <w:r w:rsidR="0035552A" w:rsidRPr="000007D4">
        <w:rPr>
          <w:sz w:val="22"/>
          <w:szCs w:val="22"/>
        </w:rPr>
        <w:t>assumes TRS/CSI-RS can be obtained</w:t>
      </w:r>
      <w:r w:rsidR="00932E74" w:rsidRPr="000007D4">
        <w:rPr>
          <w:sz w:val="22"/>
          <w:szCs w:val="22"/>
        </w:rPr>
        <w:t xml:space="preserve"> until the timer expiration</w:t>
      </w:r>
      <w:r w:rsidR="0035552A" w:rsidRPr="000007D4">
        <w:rPr>
          <w:sz w:val="22"/>
          <w:szCs w:val="22"/>
        </w:rPr>
        <w:t>.</w:t>
      </w:r>
      <w:r w:rsidR="0035552A" w:rsidRPr="000007D4">
        <w:rPr>
          <w:rFonts w:eastAsia="ＭＳ 明朝" w:hint="eastAsia"/>
          <w:sz w:val="22"/>
        </w:rPr>
        <w:t xml:space="preserve"> </w:t>
      </w:r>
      <w:r w:rsidR="0035552A" w:rsidRPr="000007D4">
        <w:rPr>
          <w:rFonts w:eastAsia="ＭＳ 明朝"/>
          <w:sz w:val="22"/>
        </w:rPr>
        <w:t>A</w:t>
      </w:r>
      <w:r w:rsidR="00A453E1" w:rsidRPr="000007D4">
        <w:rPr>
          <w:rFonts w:eastAsia="ＭＳ 明朝"/>
          <w:sz w:val="22"/>
        </w:rPr>
        <w:t>fter the timer expires, i.e., paging PDCCH including the availability indication has not been received for the timer period</w:t>
      </w:r>
      <w:r w:rsidR="00A453E1" w:rsidRPr="000007D4">
        <w:rPr>
          <w:sz w:val="22"/>
          <w:szCs w:val="22"/>
        </w:rPr>
        <w:t xml:space="preserve">, the UE assumes no TRS/CSI-RS can be obtained. </w:t>
      </w:r>
      <w:r w:rsidR="00A453E1" w:rsidRPr="000007D4">
        <w:rPr>
          <w:rFonts w:eastAsia="ＭＳ 明朝"/>
          <w:sz w:val="22"/>
          <w:szCs w:val="22"/>
        </w:rPr>
        <w:t>The configuration of the timer period can be indicated, e.g., via SIB. If there is no such timer, NW needs to send paging PDCCH only for the availability indication sometimes</w:t>
      </w:r>
      <w:r w:rsidR="00932E74" w:rsidRPr="000007D4">
        <w:rPr>
          <w:rFonts w:eastAsia="ＭＳ 明朝"/>
          <w:sz w:val="22"/>
          <w:szCs w:val="22"/>
        </w:rPr>
        <w:t>, and in order to avoid it, the validity timer should be introduced.</w:t>
      </w:r>
    </w:p>
    <w:p w14:paraId="7ECEB6A0" w14:textId="12107CE9" w:rsidR="009E3173" w:rsidRPr="000007D4" w:rsidRDefault="00814555" w:rsidP="00814555">
      <w:pPr>
        <w:spacing w:afterLines="50" w:after="120"/>
        <w:jc w:val="both"/>
        <w:rPr>
          <w:rFonts w:eastAsia="SimSun"/>
          <w:sz w:val="22"/>
          <w:szCs w:val="22"/>
          <w:lang w:eastAsia="zh-CN"/>
        </w:rPr>
      </w:pPr>
      <w:r w:rsidRPr="000007D4">
        <w:rPr>
          <w:rFonts w:eastAsia="SimSun"/>
          <w:sz w:val="22"/>
          <w:szCs w:val="22"/>
          <w:lang w:eastAsia="zh-CN"/>
        </w:rPr>
        <w:t xml:space="preserve">From the above, informing availability of TRS by SIB </w:t>
      </w:r>
      <w:r w:rsidR="00932E74" w:rsidRPr="000007D4">
        <w:rPr>
          <w:rFonts w:eastAsia="SimSun"/>
          <w:sz w:val="22"/>
          <w:szCs w:val="22"/>
          <w:lang w:eastAsia="zh-CN"/>
        </w:rPr>
        <w:t>increases the power consumption on</w:t>
      </w:r>
      <w:r w:rsidRPr="000007D4">
        <w:rPr>
          <w:rFonts w:eastAsia="SimSun"/>
          <w:sz w:val="22"/>
          <w:szCs w:val="22"/>
          <w:lang w:eastAsia="zh-CN"/>
        </w:rPr>
        <w:t xml:space="preserve"> legacy UE and Rel-17 UE. On the other hand, if </w:t>
      </w:r>
      <w:r w:rsidRPr="000007D4">
        <w:rPr>
          <w:sz w:val="22"/>
          <w:szCs w:val="22"/>
        </w:rPr>
        <w:t>validity timer</w:t>
      </w:r>
      <w:r w:rsidRPr="000007D4">
        <w:rPr>
          <w:rFonts w:eastAsia="SimSun"/>
          <w:sz w:val="22"/>
          <w:szCs w:val="22"/>
          <w:lang w:eastAsia="zh-CN"/>
        </w:rPr>
        <w:t xml:space="preserve"> is introduced, L1 signalling can be used to efficiently inform availability of TRS. Hence, L1 signalling is sufficient as a method to inform availability</w:t>
      </w:r>
      <w:r w:rsidR="009E3173" w:rsidRPr="000007D4">
        <w:rPr>
          <w:rFonts w:eastAsia="SimSun"/>
          <w:sz w:val="22"/>
          <w:szCs w:val="22"/>
          <w:lang w:eastAsia="zh-CN"/>
        </w:rPr>
        <w:t>. The benefit to introduce SIB based signalling seems pretty weak.</w:t>
      </w:r>
    </w:p>
    <w:p w14:paraId="73F16A7F" w14:textId="77777777" w:rsidR="00A453E1" w:rsidRPr="000007D4" w:rsidRDefault="00A453E1" w:rsidP="00A453E1">
      <w:pPr>
        <w:spacing w:afterLines="50" w:after="120"/>
        <w:jc w:val="both"/>
        <w:rPr>
          <w:rFonts w:eastAsia="ＭＳ 明朝"/>
          <w:sz w:val="22"/>
          <w:szCs w:val="22"/>
        </w:rPr>
      </w:pPr>
    </w:p>
    <w:p w14:paraId="0F8F91D6" w14:textId="435ACD2B" w:rsidR="00A453E1" w:rsidRPr="000007D4" w:rsidRDefault="00A453E1" w:rsidP="00A453E1">
      <w:pPr>
        <w:spacing w:afterLines="50" w:after="120"/>
        <w:jc w:val="both"/>
        <w:rPr>
          <w:rFonts w:eastAsia="游明朝"/>
          <w:b/>
          <w:sz w:val="22"/>
          <w:szCs w:val="22"/>
        </w:rPr>
      </w:pPr>
      <w:r w:rsidRPr="000007D4">
        <w:rPr>
          <w:rFonts w:eastAsia="游明朝" w:hint="eastAsia"/>
          <w:b/>
          <w:sz w:val="22"/>
          <w:szCs w:val="22"/>
          <w:u w:val="single"/>
        </w:rPr>
        <w:t xml:space="preserve">Proposal </w:t>
      </w:r>
      <w:r w:rsidR="00F9695C" w:rsidRPr="000007D4">
        <w:rPr>
          <w:rFonts w:eastAsia="游明朝"/>
          <w:b/>
          <w:sz w:val="22"/>
          <w:szCs w:val="22"/>
          <w:u w:val="single"/>
        </w:rPr>
        <w:t>1</w:t>
      </w:r>
      <w:r w:rsidRPr="000007D4">
        <w:rPr>
          <w:rFonts w:eastAsia="游明朝" w:hint="eastAsia"/>
          <w:b/>
          <w:sz w:val="22"/>
          <w:szCs w:val="22"/>
        </w:rPr>
        <w:t xml:space="preserve">: </w:t>
      </w:r>
      <w:r w:rsidR="00932E74" w:rsidRPr="000007D4">
        <w:rPr>
          <w:rFonts w:eastAsia="游明朝"/>
          <w:b/>
          <w:sz w:val="22"/>
          <w:szCs w:val="22"/>
        </w:rPr>
        <w:t xml:space="preserve">The validity timer of the availability of TRS/CSI-RS should be supported. </w:t>
      </w:r>
    </w:p>
    <w:p w14:paraId="7C3B86F3" w14:textId="77777777" w:rsidR="00932E74" w:rsidRPr="000007D4" w:rsidRDefault="00932E74" w:rsidP="00A453E1">
      <w:pPr>
        <w:pStyle w:val="afd"/>
        <w:numPr>
          <w:ilvl w:val="0"/>
          <w:numId w:val="13"/>
        </w:numPr>
        <w:spacing w:afterLines="50" w:after="120"/>
        <w:ind w:leftChars="0"/>
        <w:jc w:val="both"/>
        <w:rPr>
          <w:rFonts w:eastAsia="游明朝"/>
          <w:b/>
          <w:sz w:val="22"/>
          <w:szCs w:val="22"/>
        </w:rPr>
      </w:pPr>
      <w:r w:rsidRPr="000007D4">
        <w:rPr>
          <w:rFonts w:eastAsia="游明朝"/>
          <w:b/>
          <w:sz w:val="22"/>
          <w:szCs w:val="22"/>
        </w:rPr>
        <w:lastRenderedPageBreak/>
        <w:t>When the availability is informed e.g., by paging PDCCH, the timer (re)starts, and then after the timer expires, i.e., the availability indication has not been received for the timer period, the UE assumes no TRS/CSI-RS can be obtained.</w:t>
      </w:r>
    </w:p>
    <w:p w14:paraId="11DA706C" w14:textId="34BAC59A" w:rsidR="00A453E1" w:rsidRPr="000007D4" w:rsidRDefault="00A453E1" w:rsidP="00A453E1">
      <w:pPr>
        <w:pStyle w:val="afd"/>
        <w:numPr>
          <w:ilvl w:val="0"/>
          <w:numId w:val="13"/>
        </w:numPr>
        <w:spacing w:afterLines="50" w:after="120"/>
        <w:ind w:leftChars="0"/>
        <w:jc w:val="both"/>
        <w:rPr>
          <w:rFonts w:eastAsia="游明朝"/>
          <w:b/>
          <w:sz w:val="22"/>
          <w:szCs w:val="22"/>
        </w:rPr>
      </w:pPr>
      <w:r w:rsidRPr="000007D4">
        <w:rPr>
          <w:rFonts w:eastAsia="游明朝" w:hint="eastAsia"/>
          <w:b/>
          <w:sz w:val="22"/>
          <w:szCs w:val="22"/>
        </w:rPr>
        <w:t>The time period can be configured, e.g.,</w:t>
      </w:r>
      <w:r w:rsidRPr="000007D4">
        <w:rPr>
          <w:rFonts w:eastAsia="游明朝"/>
          <w:b/>
          <w:sz w:val="22"/>
          <w:szCs w:val="22"/>
        </w:rPr>
        <w:t xml:space="preserve"> via SIB.</w:t>
      </w:r>
    </w:p>
    <w:p w14:paraId="12438853" w14:textId="72C72163" w:rsidR="006E6171" w:rsidRPr="000007D4" w:rsidRDefault="00C50F15" w:rsidP="006E6171">
      <w:pPr>
        <w:spacing w:afterLines="50" w:after="120"/>
        <w:jc w:val="both"/>
        <w:rPr>
          <w:rFonts w:eastAsia="游明朝"/>
          <w:b/>
          <w:sz w:val="22"/>
          <w:szCs w:val="22"/>
        </w:rPr>
      </w:pPr>
      <w:r w:rsidRPr="000007D4">
        <w:rPr>
          <w:rFonts w:eastAsia="游明朝" w:hint="eastAsia"/>
          <w:b/>
          <w:sz w:val="22"/>
          <w:szCs w:val="22"/>
          <w:u w:val="single"/>
        </w:rPr>
        <w:t xml:space="preserve">Proposal </w:t>
      </w:r>
      <w:r w:rsidR="00F9695C" w:rsidRPr="000007D4">
        <w:rPr>
          <w:rFonts w:eastAsia="游明朝"/>
          <w:b/>
          <w:sz w:val="22"/>
          <w:szCs w:val="22"/>
          <w:u w:val="single"/>
        </w:rPr>
        <w:t>2</w:t>
      </w:r>
      <w:r w:rsidRPr="000007D4">
        <w:rPr>
          <w:rFonts w:eastAsia="游明朝" w:hint="eastAsia"/>
          <w:b/>
          <w:sz w:val="22"/>
          <w:szCs w:val="22"/>
        </w:rPr>
        <w:t xml:space="preserve">: </w:t>
      </w:r>
      <w:r w:rsidR="004D3BDC" w:rsidRPr="000007D4">
        <w:rPr>
          <w:rFonts w:eastAsia="游明朝"/>
          <w:b/>
          <w:sz w:val="22"/>
          <w:szCs w:val="22"/>
        </w:rPr>
        <w:t xml:space="preserve">Only </w:t>
      </w:r>
      <w:r w:rsidR="00CD40A4" w:rsidRPr="000007D4">
        <w:rPr>
          <w:rFonts w:eastAsia="游明朝"/>
          <w:b/>
          <w:sz w:val="22"/>
          <w:szCs w:val="22"/>
        </w:rPr>
        <w:t>p</w:t>
      </w:r>
      <w:r w:rsidR="006E6171" w:rsidRPr="000007D4">
        <w:rPr>
          <w:rFonts w:eastAsia="游明朝"/>
          <w:b/>
          <w:sz w:val="22"/>
          <w:szCs w:val="22"/>
        </w:rPr>
        <w:t>aging DCI and/or paging early indication should be</w:t>
      </w:r>
      <w:r w:rsidR="004D3BDC" w:rsidRPr="000007D4">
        <w:rPr>
          <w:rFonts w:eastAsia="游明朝"/>
          <w:b/>
          <w:sz w:val="22"/>
          <w:szCs w:val="22"/>
        </w:rPr>
        <w:t xml:space="preserve"> </w:t>
      </w:r>
      <w:r w:rsidR="006E6171" w:rsidRPr="000007D4">
        <w:rPr>
          <w:rFonts w:eastAsia="游明朝"/>
          <w:b/>
          <w:sz w:val="22"/>
          <w:szCs w:val="22"/>
        </w:rPr>
        <w:t>adopted to indicate the availability of TRS/CSI-RS for idle/inactive mode UE.</w:t>
      </w:r>
    </w:p>
    <w:p w14:paraId="4C2DDE79" w14:textId="0885362A" w:rsidR="00927A5C" w:rsidRPr="000007D4" w:rsidRDefault="00927A5C" w:rsidP="00927A5C">
      <w:pPr>
        <w:spacing w:afterLines="50" w:after="120"/>
        <w:jc w:val="both"/>
        <w:rPr>
          <w:rFonts w:eastAsia="ＭＳ 明朝"/>
          <w:sz w:val="22"/>
          <w:szCs w:val="22"/>
        </w:rPr>
      </w:pPr>
    </w:p>
    <w:p w14:paraId="30FCE375" w14:textId="07330AB1" w:rsidR="00927A5C" w:rsidRPr="000007D4" w:rsidRDefault="00927A5C" w:rsidP="00927A5C">
      <w:pPr>
        <w:spacing w:afterLines="50" w:after="120"/>
        <w:jc w:val="both"/>
        <w:rPr>
          <w:rFonts w:eastAsia="ＭＳ 明朝"/>
          <w:sz w:val="22"/>
          <w:szCs w:val="22"/>
        </w:rPr>
      </w:pPr>
      <w:r w:rsidRPr="000007D4">
        <w:rPr>
          <w:rFonts w:eastAsia="ＭＳ 明朝"/>
          <w:sz w:val="22"/>
          <w:szCs w:val="22"/>
        </w:rPr>
        <w:t>Regarding the location of the TRS/CSI-RS for idle/inactive mode UE, when availability of TRS/CSI-RS is indicated by paging DCI, it would be beneficial that TRS/CSI-RS for idle/inactive mode UE is located in front of PO. In this case, if the TRS/CSI-RS is available, UE just wakes up near PO and performs time/frequency tracking and AGC by the TRS/CSI-RS located near PO since UE does not need to receive several SSBs before PO for time/frequency tracking and AGC. Thus, the UE can enjoy longer deep sleep time and save the power consumption. Also, when availability of TRS/CSI-RS is indicated by DCI-based</w:t>
      </w:r>
      <w:r w:rsidRPr="000007D4">
        <w:rPr>
          <w:rFonts w:eastAsia="ＭＳ 明朝" w:hint="eastAsia"/>
          <w:sz w:val="22"/>
          <w:szCs w:val="22"/>
        </w:rPr>
        <w:t xml:space="preserve"> paging early indication</w:t>
      </w:r>
      <w:r w:rsidRPr="000007D4">
        <w:rPr>
          <w:rFonts w:eastAsia="ＭＳ 明朝"/>
          <w:sz w:val="22"/>
          <w:szCs w:val="22"/>
        </w:rPr>
        <w:t>, it would be beneficial that TRS/CSI-RS for idle/inactive-mode UE is located in front of PO as well.</w:t>
      </w:r>
      <w:r w:rsidRPr="000007D4">
        <w:rPr>
          <w:rFonts w:eastAsia="ＭＳ 明朝" w:hint="eastAsia"/>
          <w:sz w:val="22"/>
          <w:szCs w:val="22"/>
        </w:rPr>
        <w:t xml:space="preserve"> </w:t>
      </w:r>
      <w:r w:rsidRPr="000007D4">
        <w:rPr>
          <w:rFonts w:eastAsia="ＭＳ 明朝"/>
          <w:sz w:val="22"/>
          <w:szCs w:val="22"/>
        </w:rPr>
        <w:t xml:space="preserve">If TRS/CSI-RS is located immediately after DCI-based </w:t>
      </w:r>
      <w:r w:rsidRPr="000007D4">
        <w:rPr>
          <w:rFonts w:eastAsia="ＭＳ 明朝" w:hint="eastAsia"/>
          <w:sz w:val="22"/>
          <w:szCs w:val="22"/>
        </w:rPr>
        <w:t>paging early indication</w:t>
      </w:r>
      <w:r w:rsidRPr="000007D4">
        <w:rPr>
          <w:rFonts w:eastAsia="ＭＳ 明朝"/>
          <w:sz w:val="22"/>
          <w:szCs w:val="22"/>
        </w:rPr>
        <w:t xml:space="preserve">, the UE may not have sufficient time to decode paging early indication between </w:t>
      </w:r>
      <w:r w:rsidRPr="000007D4">
        <w:rPr>
          <w:rFonts w:eastAsia="ＭＳ 明朝" w:hint="eastAsia"/>
          <w:sz w:val="22"/>
          <w:szCs w:val="22"/>
        </w:rPr>
        <w:t>paging early indication</w:t>
      </w:r>
      <w:r w:rsidRPr="000007D4">
        <w:rPr>
          <w:rFonts w:eastAsia="ＭＳ 明朝"/>
          <w:sz w:val="22"/>
          <w:szCs w:val="22"/>
        </w:rPr>
        <w:t xml:space="preserve"> and TRS/CSI-RS.</w:t>
      </w:r>
    </w:p>
    <w:p w14:paraId="70AECCE7" w14:textId="77777777" w:rsidR="00927A5C" w:rsidRPr="000007D4" w:rsidRDefault="00927A5C" w:rsidP="00927A5C">
      <w:pPr>
        <w:spacing w:afterLines="50" w:after="120"/>
        <w:jc w:val="both"/>
        <w:rPr>
          <w:rFonts w:eastAsia="ＭＳ 明朝"/>
          <w:sz w:val="22"/>
          <w:szCs w:val="22"/>
        </w:rPr>
      </w:pPr>
    </w:p>
    <w:p w14:paraId="7CF7AC1B" w14:textId="77777777" w:rsidR="00927A5C" w:rsidRPr="000007D4" w:rsidRDefault="00927A5C" w:rsidP="00927A5C">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It would be beneficial that TRS/CSI-RS for idle/inactive mode UE is located in front of PO.</w:t>
      </w:r>
    </w:p>
    <w:p w14:paraId="27B6E0DA" w14:textId="4A840B59" w:rsidR="00AF75CD" w:rsidRPr="000007D4" w:rsidRDefault="00AF75CD" w:rsidP="00BF2203">
      <w:pPr>
        <w:spacing w:before="60" w:after="60" w:line="288" w:lineRule="auto"/>
        <w:jc w:val="both"/>
        <w:rPr>
          <w:rFonts w:eastAsia="ＭＳ 明朝"/>
          <w:sz w:val="22"/>
        </w:rPr>
      </w:pPr>
    </w:p>
    <w:p w14:paraId="32CF2199" w14:textId="169C6481" w:rsidR="00067C30" w:rsidRPr="000007D4" w:rsidRDefault="00AF75CD" w:rsidP="00DF6E97">
      <w:pPr>
        <w:spacing w:before="60" w:after="60" w:line="288" w:lineRule="auto"/>
        <w:jc w:val="both"/>
        <w:rPr>
          <w:rFonts w:eastAsia="ＭＳ 明朝"/>
          <w:sz w:val="22"/>
        </w:rPr>
      </w:pPr>
      <w:r w:rsidRPr="000007D4">
        <w:rPr>
          <w:rFonts w:eastAsia="ＭＳ 明朝"/>
          <w:sz w:val="22"/>
        </w:rPr>
        <w:t xml:space="preserve">Regarding the </w:t>
      </w:r>
      <w:r w:rsidR="00CD40A4" w:rsidRPr="000007D4">
        <w:rPr>
          <w:rFonts w:eastAsia="ＭＳ 明朝"/>
          <w:sz w:val="22"/>
        </w:rPr>
        <w:t xml:space="preserve">contents of the availability </w:t>
      </w:r>
      <w:r w:rsidR="00CD40A4" w:rsidRPr="000007D4">
        <w:rPr>
          <w:sz w:val="22"/>
        </w:rPr>
        <w:t>i</w:t>
      </w:r>
      <w:r w:rsidRPr="000007D4">
        <w:rPr>
          <w:rFonts w:hint="eastAsia"/>
          <w:sz w:val="22"/>
        </w:rPr>
        <w:t xml:space="preserve">ndication, </w:t>
      </w:r>
      <w:r w:rsidRPr="000007D4">
        <w:rPr>
          <w:rFonts w:hint="eastAsia"/>
          <w:sz w:val="22"/>
          <w:szCs w:val="22"/>
        </w:rPr>
        <w:t>i</w:t>
      </w:r>
      <w:r w:rsidRPr="000007D4">
        <w:rPr>
          <w:sz w:val="22"/>
          <w:szCs w:val="22"/>
        </w:rPr>
        <w:t>n the previous meeting,</w:t>
      </w:r>
      <w:r w:rsidRPr="000007D4">
        <w:rPr>
          <w:rFonts w:hint="eastAsia"/>
          <w:sz w:val="22"/>
          <w:szCs w:val="22"/>
        </w:rPr>
        <w:t xml:space="preserve"> </w:t>
      </w:r>
      <w:r w:rsidRPr="000007D4">
        <w:rPr>
          <w:sz w:val="22"/>
          <w:szCs w:val="22"/>
        </w:rPr>
        <w:t>it was discussed whether or no</w:t>
      </w:r>
      <w:r w:rsidR="009520DE" w:rsidRPr="000007D4">
        <w:rPr>
          <w:sz w:val="22"/>
          <w:szCs w:val="22"/>
        </w:rPr>
        <w:t xml:space="preserve">t to </w:t>
      </w:r>
      <w:r w:rsidR="007118A9" w:rsidRPr="000007D4">
        <w:rPr>
          <w:sz w:val="22"/>
          <w:szCs w:val="22"/>
        </w:rPr>
        <w:t>indicate a</w:t>
      </w:r>
      <w:r w:rsidR="009520DE" w:rsidRPr="000007D4">
        <w:rPr>
          <w:sz w:val="22"/>
          <w:szCs w:val="22"/>
        </w:rPr>
        <w:t>vailability</w:t>
      </w:r>
      <w:r w:rsidRPr="000007D4">
        <w:rPr>
          <w:sz w:val="22"/>
          <w:szCs w:val="22"/>
        </w:rPr>
        <w:t xml:space="preserve"> information</w:t>
      </w:r>
      <w:r w:rsidRPr="000007D4">
        <w:rPr>
          <w:rFonts w:hint="eastAsia"/>
          <w:sz w:val="22"/>
          <w:szCs w:val="22"/>
        </w:rPr>
        <w:t xml:space="preserve"> </w:t>
      </w:r>
      <w:r w:rsidRPr="000007D4">
        <w:rPr>
          <w:sz w:val="22"/>
          <w:szCs w:val="22"/>
        </w:rPr>
        <w:t>for all or some of configured RS resources.</w:t>
      </w:r>
      <w:r w:rsidR="009F36EC" w:rsidRPr="000007D4">
        <w:rPr>
          <w:sz w:val="22"/>
          <w:szCs w:val="22"/>
        </w:rPr>
        <w:t xml:space="preserve"> </w:t>
      </w:r>
      <w:r w:rsidR="00775019" w:rsidRPr="000007D4">
        <w:rPr>
          <w:rFonts w:eastAsia="ＭＳ 明朝"/>
          <w:sz w:val="22"/>
        </w:rPr>
        <w:t>I</w:t>
      </w:r>
      <w:r w:rsidR="00067C30" w:rsidRPr="000007D4">
        <w:rPr>
          <w:rFonts w:eastAsia="ＭＳ 明朝"/>
          <w:sz w:val="22"/>
        </w:rPr>
        <w:t xml:space="preserve">n the case of informing UE of availability of TRS configuration by Paging PDCCH, it’s not clear which </w:t>
      </w:r>
      <w:r w:rsidR="004D17DA" w:rsidRPr="000007D4">
        <w:rPr>
          <w:rFonts w:eastAsia="ＭＳ 明朝"/>
          <w:sz w:val="22"/>
        </w:rPr>
        <w:t>beam is best for</w:t>
      </w:r>
      <w:r w:rsidR="00067C30" w:rsidRPr="000007D4">
        <w:rPr>
          <w:rFonts w:eastAsia="ＭＳ 明朝"/>
          <w:sz w:val="22"/>
        </w:rPr>
        <w:t xml:space="preserve"> the UE in the next cycle.</w:t>
      </w:r>
      <w:r w:rsidR="00775019" w:rsidRPr="000007D4">
        <w:rPr>
          <w:rFonts w:eastAsia="ＭＳ 明朝"/>
          <w:sz w:val="22"/>
        </w:rPr>
        <w:t xml:space="preserve"> Hence, in this case, the UE needs to be notified about some or all availabilities of all configured TRS resource(s).</w:t>
      </w:r>
      <w:r w:rsidR="00775019" w:rsidRPr="000007D4">
        <w:rPr>
          <w:rFonts w:eastAsia="ＭＳ 明朝" w:hint="eastAsia"/>
          <w:sz w:val="22"/>
        </w:rPr>
        <w:t xml:space="preserve"> </w:t>
      </w:r>
      <w:r w:rsidR="00067C30" w:rsidRPr="000007D4">
        <w:rPr>
          <w:rFonts w:eastAsia="ＭＳ 明朝"/>
          <w:sz w:val="22"/>
        </w:rPr>
        <w:t xml:space="preserve">On the other hand, </w:t>
      </w:r>
      <w:r w:rsidR="00067C30" w:rsidRPr="000007D4">
        <w:rPr>
          <w:rFonts w:eastAsia="ＭＳ 明朝" w:hint="eastAsia"/>
          <w:sz w:val="22"/>
        </w:rPr>
        <w:t>i</w:t>
      </w:r>
      <w:r w:rsidR="00067C30" w:rsidRPr="000007D4">
        <w:rPr>
          <w:rFonts w:eastAsia="ＭＳ 明朝"/>
          <w:sz w:val="22"/>
        </w:rPr>
        <w:t xml:space="preserve">n the case of informing UE of availability of TRS configuration by PEI, </w:t>
      </w:r>
      <w:r w:rsidR="004D17DA" w:rsidRPr="000007D4">
        <w:rPr>
          <w:rFonts w:eastAsia="ＭＳ 明朝"/>
          <w:sz w:val="22"/>
        </w:rPr>
        <w:t xml:space="preserve">it is </w:t>
      </w:r>
      <w:r w:rsidR="004D17DA" w:rsidRPr="000B4332">
        <w:rPr>
          <w:rFonts w:eastAsia="ＭＳ 明朝"/>
          <w:strike/>
          <w:color w:val="FF0000"/>
          <w:sz w:val="22"/>
        </w:rPr>
        <w:t>un</w:t>
      </w:r>
      <w:r w:rsidR="004D17DA" w:rsidRPr="000007D4">
        <w:rPr>
          <w:rFonts w:eastAsia="ＭＳ 明朝"/>
          <w:sz w:val="22"/>
        </w:rPr>
        <w:t>likely the best beam for the UE between</w:t>
      </w:r>
      <w:r w:rsidR="00A714BB" w:rsidRPr="000007D4">
        <w:rPr>
          <w:rFonts w:eastAsia="ＭＳ 明朝"/>
          <w:sz w:val="22"/>
        </w:rPr>
        <w:t xml:space="preserve"> PEI</w:t>
      </w:r>
      <w:r w:rsidR="004D17DA" w:rsidRPr="000007D4">
        <w:rPr>
          <w:rFonts w:eastAsia="ＭＳ 明朝"/>
          <w:sz w:val="22"/>
        </w:rPr>
        <w:t xml:space="preserve"> and</w:t>
      </w:r>
      <w:r w:rsidR="00A714BB" w:rsidRPr="000007D4">
        <w:rPr>
          <w:rFonts w:eastAsia="ＭＳ 明朝"/>
          <w:sz w:val="22"/>
        </w:rPr>
        <w:t xml:space="preserve"> PO</w:t>
      </w:r>
      <w:r w:rsidR="004D17DA" w:rsidRPr="000007D4">
        <w:rPr>
          <w:rFonts w:eastAsia="ＭＳ 明朝"/>
          <w:sz w:val="22"/>
        </w:rPr>
        <w:t>. Hence, it would be</w:t>
      </w:r>
      <w:r w:rsidR="00775019" w:rsidRPr="000007D4">
        <w:rPr>
          <w:rFonts w:eastAsia="ＭＳ 明朝"/>
          <w:sz w:val="22"/>
        </w:rPr>
        <w:t xml:space="preserve"> enough to notify the UE of only one TRS resource</w:t>
      </w:r>
      <w:r w:rsidR="00A714BB" w:rsidRPr="000007D4">
        <w:rPr>
          <w:rFonts w:eastAsia="ＭＳ 明朝"/>
          <w:sz w:val="22"/>
        </w:rPr>
        <w:t xml:space="preserve"> with same beam</w:t>
      </w:r>
      <w:r w:rsidR="00775019" w:rsidRPr="000007D4">
        <w:rPr>
          <w:rFonts w:eastAsia="ＭＳ 明朝"/>
          <w:sz w:val="22"/>
        </w:rPr>
        <w:t xml:space="preserve"> from all configured TRS resource(s)</w:t>
      </w:r>
      <w:r w:rsidR="00067C30" w:rsidRPr="000007D4">
        <w:rPr>
          <w:rFonts w:eastAsia="ＭＳ 明朝"/>
          <w:sz w:val="22"/>
        </w:rPr>
        <w:t>.</w:t>
      </w:r>
      <w:r w:rsidR="00775019" w:rsidRPr="000007D4">
        <w:rPr>
          <w:rFonts w:eastAsia="ＭＳ 明朝"/>
          <w:sz w:val="22"/>
        </w:rPr>
        <w:t xml:space="preserve"> </w:t>
      </w:r>
    </w:p>
    <w:p w14:paraId="0D58698A" w14:textId="77777777" w:rsidR="00777F9F" w:rsidRPr="000007D4" w:rsidRDefault="00777F9F" w:rsidP="00BF2203">
      <w:pPr>
        <w:spacing w:before="60" w:after="60" w:line="288" w:lineRule="auto"/>
        <w:jc w:val="both"/>
        <w:rPr>
          <w:rFonts w:eastAsia="ＭＳ 明朝"/>
          <w:sz w:val="22"/>
        </w:rPr>
      </w:pPr>
    </w:p>
    <w:p w14:paraId="241FCA5B" w14:textId="31453D58" w:rsidR="004D1378" w:rsidRPr="00CC6A20" w:rsidRDefault="004D1378" w:rsidP="004D1378">
      <w:pPr>
        <w:spacing w:afterLines="50" w:after="120"/>
        <w:jc w:val="both"/>
        <w:rPr>
          <w:rFonts w:eastAsia="游明朝"/>
          <w:b/>
          <w:sz w:val="22"/>
          <w:szCs w:val="22"/>
        </w:rPr>
      </w:pPr>
      <w:r w:rsidRPr="00CC6A20">
        <w:rPr>
          <w:rFonts w:eastAsia="游明朝"/>
          <w:b/>
          <w:sz w:val="22"/>
          <w:szCs w:val="22"/>
          <w:u w:val="single"/>
        </w:rPr>
        <w:t>Observation</w:t>
      </w:r>
      <w:r w:rsidRPr="00CC6A20">
        <w:rPr>
          <w:rFonts w:eastAsia="游明朝" w:hint="eastAsia"/>
          <w:b/>
          <w:sz w:val="22"/>
          <w:szCs w:val="22"/>
          <w:u w:val="single"/>
        </w:rPr>
        <w:t xml:space="preserve"> </w:t>
      </w:r>
      <w:r w:rsidR="00E4746F" w:rsidRPr="00CC6A20">
        <w:rPr>
          <w:rFonts w:eastAsia="游明朝"/>
          <w:b/>
          <w:sz w:val="22"/>
          <w:szCs w:val="22"/>
          <w:u w:val="single"/>
        </w:rPr>
        <w:t>2</w:t>
      </w:r>
      <w:r w:rsidRPr="00CC6A20">
        <w:rPr>
          <w:rFonts w:eastAsia="游明朝" w:hint="eastAsia"/>
          <w:b/>
          <w:sz w:val="22"/>
          <w:szCs w:val="22"/>
        </w:rPr>
        <w:t>:</w:t>
      </w:r>
      <w:r w:rsidR="00DE0290" w:rsidRPr="00CC6A20">
        <w:t xml:space="preserve"> </w:t>
      </w:r>
      <w:r w:rsidR="00A714BB" w:rsidRPr="00CC6A20">
        <w:rPr>
          <w:b/>
          <w:sz w:val="22"/>
        </w:rPr>
        <w:t xml:space="preserve">Depending on the </w:t>
      </w:r>
      <w:r w:rsidR="00D74C22" w:rsidRPr="00CC6A20">
        <w:rPr>
          <w:b/>
          <w:sz w:val="22"/>
        </w:rPr>
        <w:t xml:space="preserve">availability </w:t>
      </w:r>
      <w:r w:rsidR="00D74C22" w:rsidRPr="00CC6A20">
        <w:rPr>
          <w:rFonts w:hint="eastAsia"/>
          <w:b/>
          <w:sz w:val="22"/>
        </w:rPr>
        <w:t>i</w:t>
      </w:r>
      <w:r w:rsidR="00D74C22" w:rsidRPr="00CC6A20">
        <w:rPr>
          <w:b/>
          <w:sz w:val="22"/>
        </w:rPr>
        <w:t>ndication</w:t>
      </w:r>
      <w:r w:rsidR="00A714BB" w:rsidRPr="00CC6A20">
        <w:rPr>
          <w:b/>
          <w:sz w:val="22"/>
        </w:rPr>
        <w:t xml:space="preserve"> method, </w:t>
      </w:r>
      <w:r w:rsidR="00A714BB" w:rsidRPr="00CC6A20">
        <w:rPr>
          <w:rFonts w:eastAsia="游明朝"/>
          <w:b/>
          <w:sz w:val="22"/>
          <w:szCs w:val="22"/>
        </w:rPr>
        <w:t>t</w:t>
      </w:r>
      <w:r w:rsidR="00E4746F" w:rsidRPr="00CC6A20">
        <w:rPr>
          <w:rFonts w:eastAsia="游明朝"/>
          <w:b/>
          <w:sz w:val="22"/>
          <w:szCs w:val="22"/>
        </w:rPr>
        <w:t>he UE does</w:t>
      </w:r>
      <w:r w:rsidR="00DE0290" w:rsidRPr="00CC6A20">
        <w:rPr>
          <w:rFonts w:eastAsia="游明朝"/>
          <w:b/>
          <w:sz w:val="22"/>
          <w:szCs w:val="22"/>
        </w:rPr>
        <w:t>n</w:t>
      </w:r>
      <w:r w:rsidR="00E4746F" w:rsidRPr="00CC6A20">
        <w:rPr>
          <w:rFonts w:eastAsia="游明朝"/>
          <w:b/>
          <w:sz w:val="22"/>
          <w:szCs w:val="22"/>
        </w:rPr>
        <w:t>’</w:t>
      </w:r>
      <w:r w:rsidR="00DE0290" w:rsidRPr="00CC6A20">
        <w:rPr>
          <w:rFonts w:eastAsia="游明朝"/>
          <w:b/>
          <w:sz w:val="22"/>
          <w:szCs w:val="22"/>
        </w:rPr>
        <w:t>t necessarily have to be notified of the availability of all configured TRSs</w:t>
      </w:r>
      <w:r w:rsidRPr="00CC6A20">
        <w:rPr>
          <w:rFonts w:eastAsia="游明朝"/>
          <w:b/>
          <w:sz w:val="22"/>
          <w:szCs w:val="22"/>
        </w:rPr>
        <w:t>.</w:t>
      </w:r>
    </w:p>
    <w:p w14:paraId="484F2D1D" w14:textId="7B05621C" w:rsidR="00907D69" w:rsidRPr="00CC6A20" w:rsidRDefault="00907D69" w:rsidP="004D1378">
      <w:pPr>
        <w:spacing w:afterLines="50" w:after="120"/>
        <w:jc w:val="both"/>
        <w:rPr>
          <w:rFonts w:eastAsia="游明朝"/>
          <w:b/>
          <w:sz w:val="22"/>
          <w:szCs w:val="22"/>
        </w:rPr>
      </w:pPr>
    </w:p>
    <w:p w14:paraId="5DE2DD90" w14:textId="34A130C6" w:rsidR="004D1378" w:rsidRPr="00CC6A20" w:rsidRDefault="00907D69" w:rsidP="00BF2203">
      <w:pPr>
        <w:spacing w:before="60" w:after="60" w:line="288" w:lineRule="auto"/>
        <w:jc w:val="both"/>
        <w:rPr>
          <w:rFonts w:eastAsia="ＭＳ 明朝"/>
          <w:sz w:val="22"/>
        </w:rPr>
      </w:pPr>
      <w:r w:rsidRPr="00CC6A20">
        <w:rPr>
          <w:rFonts w:eastAsia="ＭＳ 明朝" w:hint="eastAsia"/>
          <w:sz w:val="22"/>
        </w:rPr>
        <w:t xml:space="preserve">On the other hands, </w:t>
      </w:r>
      <w:r w:rsidR="00AD6DDC" w:rsidRPr="00CC6A20">
        <w:rPr>
          <w:rFonts w:eastAsia="ＭＳ 明朝"/>
          <w:sz w:val="22"/>
          <w:szCs w:val="22"/>
        </w:rPr>
        <w:t>a</w:t>
      </w:r>
      <w:r w:rsidR="00AD6DDC" w:rsidRPr="00CC6A20">
        <w:rPr>
          <w:rFonts w:eastAsia="ＭＳ 明朝" w:hint="eastAsia"/>
          <w:sz w:val="22"/>
          <w:szCs w:val="22"/>
          <w:lang w:val="en-US"/>
        </w:rPr>
        <w:t xml:space="preserve">t the </w:t>
      </w:r>
      <w:r w:rsidR="00AD6DDC" w:rsidRPr="00CC6A20">
        <w:rPr>
          <w:sz w:val="22"/>
          <w:szCs w:val="22"/>
          <w:lang w:eastAsia="zh-CN"/>
        </w:rPr>
        <w:t>RAN1#</w:t>
      </w:r>
      <w:r w:rsidR="00AD6DDC" w:rsidRPr="00CC6A20">
        <w:rPr>
          <w:sz w:val="22"/>
          <w:szCs w:val="22"/>
        </w:rPr>
        <w:t>106-e meeting and RAN#93-e meeting</w:t>
      </w:r>
      <w:r w:rsidR="00AD6DDC" w:rsidRPr="00CC6A20">
        <w:rPr>
          <w:rFonts w:eastAsia="ＭＳ 明朝" w:hint="eastAsia"/>
          <w:sz w:val="22"/>
          <w:szCs w:val="22"/>
          <w:lang w:val="en-US"/>
        </w:rPr>
        <w:t xml:space="preserve">, </w:t>
      </w:r>
      <w:r w:rsidR="00AD6DDC" w:rsidRPr="00CC6A20">
        <w:rPr>
          <w:sz w:val="22"/>
          <w:szCs w:val="22"/>
          <w:lang w:eastAsia="zh-CN"/>
        </w:rPr>
        <w:t>the followings were agreed</w:t>
      </w:r>
      <w:r w:rsidR="00AD6DDC" w:rsidRPr="00CC6A20">
        <w:rPr>
          <w:rFonts w:eastAsia="ＭＳ 明朝" w:hint="eastAsia"/>
          <w:sz w:val="22"/>
          <w:szCs w:val="22"/>
          <w:lang w:val="en-US"/>
        </w:rPr>
        <w:t>.</w:t>
      </w:r>
    </w:p>
    <w:tbl>
      <w:tblPr>
        <w:tblStyle w:val="afb"/>
        <w:tblW w:w="0" w:type="auto"/>
        <w:tblLook w:val="04A0" w:firstRow="1" w:lastRow="0" w:firstColumn="1" w:lastColumn="0" w:noHBand="0" w:noVBand="1"/>
      </w:tblPr>
      <w:tblGrid>
        <w:gridCol w:w="9962"/>
      </w:tblGrid>
      <w:tr w:rsidR="00AD6DDC" w:rsidRPr="00CC6A20" w14:paraId="1E1EE20B" w14:textId="77777777" w:rsidTr="00881C1F">
        <w:tc>
          <w:tcPr>
            <w:tcW w:w="9962" w:type="dxa"/>
          </w:tcPr>
          <w:p w14:paraId="7C888072" w14:textId="4F50EC48" w:rsidR="00AD6DDC" w:rsidRPr="00CC6A20" w:rsidRDefault="00AD6DDC" w:rsidP="00881C1F">
            <w:pPr>
              <w:rPr>
                <w:sz w:val="22"/>
                <w:szCs w:val="22"/>
              </w:rPr>
            </w:pPr>
            <w:r w:rsidRPr="00CC6A20">
              <w:rPr>
                <w:sz w:val="22"/>
                <w:szCs w:val="22"/>
              </w:rPr>
              <w:t xml:space="preserve"> (Conclusion for Issue 1, Section 7, RP-212611)</w:t>
            </w:r>
          </w:p>
          <w:p w14:paraId="1BB48A28" w14:textId="77777777" w:rsidR="00AD6DDC" w:rsidRPr="00CC6A20" w:rsidRDefault="00AD6DDC" w:rsidP="00881C1F">
            <w:pPr>
              <w:rPr>
                <w:sz w:val="22"/>
                <w:szCs w:val="22"/>
              </w:rPr>
            </w:pPr>
            <w:r w:rsidRPr="00CC6A20">
              <w:rPr>
                <w:sz w:val="22"/>
                <w:szCs w:val="22"/>
              </w:rPr>
              <w:t>Support PDCCH-based PEI as the only option</w:t>
            </w:r>
          </w:p>
          <w:p w14:paraId="2533A13F" w14:textId="7AFDE8EE" w:rsidR="00AD6DDC" w:rsidRPr="00CC6A20" w:rsidRDefault="00AD6DDC" w:rsidP="00AD6DDC">
            <w:pPr>
              <w:rPr>
                <w:sz w:val="22"/>
                <w:szCs w:val="22"/>
              </w:rPr>
            </w:pPr>
            <w:r w:rsidRPr="00CC6A20">
              <w:rPr>
                <w:rFonts w:hint="eastAsia"/>
                <w:sz w:val="22"/>
                <w:szCs w:val="22"/>
              </w:rPr>
              <w:t>…</w:t>
            </w:r>
          </w:p>
          <w:p w14:paraId="2F850BB5" w14:textId="63270AC8" w:rsidR="00AD6DDC" w:rsidRPr="00CC6A20" w:rsidRDefault="00AD6DDC" w:rsidP="00881C1F">
            <w:r w:rsidRPr="00CC6A20">
              <w:rPr>
                <w:rFonts w:hint="eastAsia"/>
                <w:sz w:val="22"/>
                <w:szCs w:val="22"/>
              </w:rPr>
              <w:t>•</w:t>
            </w:r>
            <w:r w:rsidRPr="00CC6A20">
              <w:rPr>
                <w:sz w:val="22"/>
                <w:szCs w:val="22"/>
              </w:rPr>
              <w:t xml:space="preserve">      If TRS availability indication is agreed to be supported in both paging DCI and the DCI format for PEI, same mechanism/principle for TRS availability indication is adopted for the two DCI formats</w:t>
            </w:r>
          </w:p>
        </w:tc>
      </w:tr>
    </w:tbl>
    <w:p w14:paraId="7465A85E" w14:textId="663A9A30" w:rsidR="00AD6DDC" w:rsidRPr="00CC6A20" w:rsidRDefault="00AD6DDC" w:rsidP="00BF2203">
      <w:pPr>
        <w:spacing w:before="60" w:after="60" w:line="288" w:lineRule="auto"/>
        <w:jc w:val="both"/>
        <w:rPr>
          <w:rFonts w:eastAsia="ＭＳ 明朝"/>
          <w:sz w:val="22"/>
        </w:rPr>
      </w:pPr>
    </w:p>
    <w:p w14:paraId="6FD29518" w14:textId="329ECFA2" w:rsidR="00AD6DDC" w:rsidRPr="00CC6A20" w:rsidRDefault="00AD6DDC" w:rsidP="00BF2203">
      <w:pPr>
        <w:spacing w:before="60" w:after="60" w:line="288" w:lineRule="auto"/>
        <w:jc w:val="both"/>
        <w:rPr>
          <w:rFonts w:eastAsia="ＭＳ 明朝"/>
          <w:sz w:val="22"/>
        </w:rPr>
      </w:pPr>
      <w:r w:rsidRPr="00CC6A20">
        <w:rPr>
          <w:rFonts w:eastAsia="ＭＳ 明朝" w:hint="eastAsia"/>
          <w:sz w:val="22"/>
        </w:rPr>
        <w:t xml:space="preserve">Thus, </w:t>
      </w:r>
      <w:r w:rsidRPr="00CC6A20">
        <w:rPr>
          <w:rFonts w:eastAsia="ＭＳ 明朝"/>
          <w:sz w:val="22"/>
        </w:rPr>
        <w:t xml:space="preserve">it is necessary to apply the best method for either of them to both Paging DCI and PEI. Considering UEs that support additional TRS and </w:t>
      </w:r>
      <w:r w:rsidR="009C1DC6" w:rsidRPr="00CC6A20">
        <w:rPr>
          <w:rFonts w:eastAsia="ＭＳ 明朝"/>
          <w:sz w:val="22"/>
        </w:rPr>
        <w:t xml:space="preserve">do not </w:t>
      </w:r>
      <w:proofErr w:type="gramStart"/>
      <w:r w:rsidR="009C1DC6" w:rsidRPr="00CC6A20">
        <w:rPr>
          <w:rFonts w:eastAsia="ＭＳ 明朝"/>
          <w:sz w:val="22"/>
        </w:rPr>
        <w:t xml:space="preserve">support </w:t>
      </w:r>
      <w:r w:rsidRPr="00CC6A20">
        <w:rPr>
          <w:rFonts w:eastAsia="ＭＳ 明朝"/>
          <w:sz w:val="22"/>
        </w:rPr>
        <w:t xml:space="preserve"> PEI</w:t>
      </w:r>
      <w:proofErr w:type="gramEnd"/>
      <w:r w:rsidRPr="00CC6A20">
        <w:rPr>
          <w:rFonts w:eastAsia="ＭＳ 明朝"/>
          <w:sz w:val="22"/>
        </w:rPr>
        <w:t xml:space="preserve">, it would be better to apply the optimal design for Paging DCI to PEI as well. In the other words, TRS availability indication of DCI field for PEI should </w:t>
      </w:r>
      <w:r w:rsidR="009C1DC6" w:rsidRPr="00CC6A20">
        <w:rPr>
          <w:rFonts w:eastAsia="ＭＳ 明朝"/>
          <w:sz w:val="22"/>
        </w:rPr>
        <w:t xml:space="preserve">be </w:t>
      </w:r>
      <w:r w:rsidRPr="00CC6A20">
        <w:rPr>
          <w:rFonts w:eastAsia="ＭＳ 明朝"/>
          <w:sz w:val="22"/>
        </w:rPr>
        <w:t xml:space="preserve">notified about some or all availabilities of all configured TRS resource(s). </w:t>
      </w:r>
    </w:p>
    <w:p w14:paraId="55B1FE0B" w14:textId="4FCD785A" w:rsidR="00AD6DDC" w:rsidRPr="00CC6A20" w:rsidRDefault="00AD6DDC" w:rsidP="00AD6DDC">
      <w:pPr>
        <w:spacing w:before="60" w:after="60" w:line="288" w:lineRule="auto"/>
        <w:jc w:val="both"/>
        <w:rPr>
          <w:rFonts w:eastAsia="ＭＳ 明朝"/>
          <w:sz w:val="22"/>
        </w:rPr>
      </w:pPr>
      <w:r w:rsidRPr="00CC6A20">
        <w:rPr>
          <w:rFonts w:eastAsia="游明朝" w:hint="eastAsia"/>
          <w:b/>
          <w:sz w:val="22"/>
          <w:szCs w:val="22"/>
          <w:u w:val="single"/>
        </w:rPr>
        <w:lastRenderedPageBreak/>
        <w:t xml:space="preserve">Proposal </w:t>
      </w:r>
      <w:r w:rsidR="00177B37" w:rsidRPr="00CC6A20">
        <w:rPr>
          <w:rFonts w:eastAsia="游明朝"/>
          <w:b/>
          <w:sz w:val="22"/>
          <w:szCs w:val="22"/>
          <w:u w:val="single"/>
        </w:rPr>
        <w:t>3</w:t>
      </w:r>
      <w:r w:rsidRPr="00CC6A20">
        <w:rPr>
          <w:rFonts w:eastAsia="游明朝" w:hint="eastAsia"/>
          <w:b/>
          <w:sz w:val="22"/>
          <w:szCs w:val="22"/>
        </w:rPr>
        <w:t>:</w:t>
      </w:r>
      <w:r w:rsidRPr="00CC6A20">
        <w:rPr>
          <w:b/>
          <w:sz w:val="22"/>
          <w:szCs w:val="22"/>
        </w:rPr>
        <w:t xml:space="preserve"> </w:t>
      </w:r>
      <w:r w:rsidRPr="00CC6A20">
        <w:rPr>
          <w:rFonts w:eastAsia="ＭＳ 明朝"/>
          <w:b/>
          <w:sz w:val="22"/>
        </w:rPr>
        <w:t xml:space="preserve">TRS availability indication of DCI field for PEI and Paging DCI should </w:t>
      </w:r>
      <w:r w:rsidR="009C1DC6" w:rsidRPr="00CC6A20">
        <w:rPr>
          <w:rFonts w:eastAsia="ＭＳ 明朝"/>
          <w:b/>
          <w:sz w:val="22"/>
        </w:rPr>
        <w:t xml:space="preserve">be </w:t>
      </w:r>
      <w:r w:rsidRPr="00CC6A20">
        <w:rPr>
          <w:rFonts w:eastAsia="ＭＳ 明朝"/>
          <w:b/>
          <w:sz w:val="22"/>
        </w:rPr>
        <w:t xml:space="preserve">notified about some or all availabilities of all configured TRS resource(s). </w:t>
      </w:r>
    </w:p>
    <w:p w14:paraId="0EF52207" w14:textId="7390BA0A" w:rsidR="00AD6DDC" w:rsidRPr="00AD6DDC" w:rsidRDefault="00AD6DDC" w:rsidP="00BF2203">
      <w:pPr>
        <w:spacing w:before="60" w:after="60" w:line="288" w:lineRule="auto"/>
        <w:jc w:val="both"/>
        <w:rPr>
          <w:rFonts w:eastAsia="ＭＳ 明朝"/>
          <w:color w:val="FF0000"/>
          <w:sz w:val="22"/>
        </w:rPr>
      </w:pPr>
    </w:p>
    <w:p w14:paraId="607F03A9" w14:textId="1FBEEB08" w:rsidR="0084617D" w:rsidRPr="000007D4" w:rsidRDefault="0084617D" w:rsidP="0084617D">
      <w:pPr>
        <w:pStyle w:val="1"/>
        <w:rPr>
          <w:b/>
        </w:rPr>
      </w:pPr>
      <w:r w:rsidRPr="000007D4">
        <w:rPr>
          <w:rFonts w:hint="eastAsia"/>
          <w:b/>
          <w:sz w:val="24"/>
        </w:rPr>
        <w:t>2.2</w:t>
      </w:r>
      <w:r w:rsidR="003E0BAE" w:rsidRPr="000007D4">
        <w:rPr>
          <w:b/>
        </w:rPr>
        <w:t xml:space="preserve"> </w:t>
      </w:r>
      <w:r w:rsidR="00F33F9D" w:rsidRPr="000007D4">
        <w:rPr>
          <w:b/>
        </w:rPr>
        <w:t>Configuration</w:t>
      </w:r>
    </w:p>
    <w:p w14:paraId="361C7630" w14:textId="7F97C7BD" w:rsidR="0011320F" w:rsidRPr="000007D4" w:rsidRDefault="007118A9" w:rsidP="00DF6E97">
      <w:pPr>
        <w:spacing w:before="60" w:after="60" w:line="288" w:lineRule="auto"/>
        <w:jc w:val="both"/>
        <w:rPr>
          <w:sz w:val="22"/>
          <w:szCs w:val="22"/>
        </w:rPr>
      </w:pPr>
      <w:r w:rsidRPr="000007D4">
        <w:rPr>
          <w:sz w:val="22"/>
          <w:szCs w:val="22"/>
        </w:rPr>
        <w:t>I</w:t>
      </w:r>
      <w:r w:rsidR="00B10E11" w:rsidRPr="000007D4">
        <w:rPr>
          <w:sz w:val="22"/>
          <w:szCs w:val="22"/>
        </w:rPr>
        <w:t xml:space="preserve">n the </w:t>
      </w:r>
      <w:r w:rsidR="00AD6DDC">
        <w:rPr>
          <w:sz w:val="22"/>
          <w:szCs w:val="22"/>
        </w:rPr>
        <w:t>previous</w:t>
      </w:r>
      <w:r w:rsidR="00897CFA" w:rsidRPr="000007D4">
        <w:rPr>
          <w:sz w:val="22"/>
          <w:szCs w:val="22"/>
        </w:rPr>
        <w:t xml:space="preserve"> meeting</w:t>
      </w:r>
      <w:r w:rsidR="00A20C84" w:rsidRPr="000007D4">
        <w:rPr>
          <w:sz w:val="22"/>
          <w:szCs w:val="22"/>
        </w:rPr>
        <w:t xml:space="preserve">, </w:t>
      </w:r>
      <w:r w:rsidR="00B00530" w:rsidRPr="000007D4">
        <w:rPr>
          <w:sz w:val="22"/>
          <w:szCs w:val="22"/>
        </w:rPr>
        <w:t xml:space="preserve">we discussed </w:t>
      </w:r>
      <w:r w:rsidRPr="000007D4">
        <w:rPr>
          <w:sz w:val="22"/>
          <w:szCs w:val="22"/>
        </w:rPr>
        <w:t xml:space="preserve">how to reduce the SIB </w:t>
      </w:r>
      <w:r w:rsidR="00B00530" w:rsidRPr="000007D4">
        <w:rPr>
          <w:sz w:val="22"/>
          <w:szCs w:val="22"/>
        </w:rPr>
        <w:t>overhead</w:t>
      </w:r>
      <w:r w:rsidRPr="000007D4">
        <w:rPr>
          <w:sz w:val="22"/>
          <w:szCs w:val="22"/>
        </w:rPr>
        <w:t xml:space="preserve"> for TRS/CSI-RS for idle/inactive mode UE</w:t>
      </w:r>
      <w:r w:rsidR="00B00530" w:rsidRPr="000007D4">
        <w:rPr>
          <w:sz w:val="22"/>
          <w:szCs w:val="22"/>
        </w:rPr>
        <w:t>.</w:t>
      </w:r>
      <w:r w:rsidR="00215004" w:rsidRPr="000007D4">
        <w:rPr>
          <w:sz w:val="22"/>
          <w:szCs w:val="22"/>
        </w:rPr>
        <w:t xml:space="preserve"> </w:t>
      </w:r>
      <w:r w:rsidR="00AF75CD" w:rsidRPr="000007D4">
        <w:rPr>
          <w:sz w:val="22"/>
          <w:szCs w:val="22"/>
        </w:rPr>
        <w:t xml:space="preserve">In the case where multiple TRS resource(s) are configured for </w:t>
      </w:r>
      <w:r w:rsidRPr="000007D4">
        <w:rPr>
          <w:sz w:val="22"/>
          <w:szCs w:val="22"/>
        </w:rPr>
        <w:t>i</w:t>
      </w:r>
      <w:r w:rsidR="00AF75CD" w:rsidRPr="000007D4">
        <w:rPr>
          <w:sz w:val="22"/>
          <w:szCs w:val="22"/>
        </w:rPr>
        <w:t>dle/</w:t>
      </w:r>
      <w:r w:rsidRPr="000007D4">
        <w:rPr>
          <w:sz w:val="22"/>
          <w:szCs w:val="22"/>
        </w:rPr>
        <w:t>i</w:t>
      </w:r>
      <w:r w:rsidR="00AF75CD" w:rsidRPr="000007D4">
        <w:rPr>
          <w:sz w:val="22"/>
          <w:szCs w:val="22"/>
        </w:rPr>
        <w:t xml:space="preserve">nactive UE, it is important to </w:t>
      </w:r>
      <w:r w:rsidRPr="000007D4">
        <w:rPr>
          <w:sz w:val="22"/>
          <w:szCs w:val="22"/>
        </w:rPr>
        <w:t xml:space="preserve">reduce </w:t>
      </w:r>
      <w:r w:rsidR="00AF75CD" w:rsidRPr="000007D4">
        <w:rPr>
          <w:sz w:val="22"/>
          <w:szCs w:val="22"/>
        </w:rPr>
        <w:t xml:space="preserve">the </w:t>
      </w:r>
      <w:r w:rsidRPr="000007D4">
        <w:rPr>
          <w:sz w:val="22"/>
          <w:szCs w:val="22"/>
        </w:rPr>
        <w:t>SIB</w:t>
      </w:r>
      <w:r w:rsidR="00AF75CD" w:rsidRPr="000007D4">
        <w:rPr>
          <w:sz w:val="22"/>
          <w:szCs w:val="22"/>
        </w:rPr>
        <w:t xml:space="preserve"> overhead.</w:t>
      </w:r>
      <w:r w:rsidR="000F398E" w:rsidRPr="000007D4">
        <w:rPr>
          <w:rFonts w:hint="eastAsia"/>
          <w:sz w:val="22"/>
          <w:szCs w:val="22"/>
        </w:rPr>
        <w:t xml:space="preserve"> </w:t>
      </w:r>
      <w:r w:rsidRPr="000007D4">
        <w:rPr>
          <w:sz w:val="22"/>
          <w:szCs w:val="22"/>
        </w:rPr>
        <w:t>O</w:t>
      </w:r>
      <w:r w:rsidR="00215004" w:rsidRPr="000007D4">
        <w:rPr>
          <w:sz w:val="22"/>
          <w:szCs w:val="22"/>
        </w:rPr>
        <w:t xml:space="preserve">ne way to reduce </w:t>
      </w:r>
      <w:r w:rsidRPr="000007D4">
        <w:rPr>
          <w:sz w:val="22"/>
          <w:szCs w:val="22"/>
        </w:rPr>
        <w:t>the SIB</w:t>
      </w:r>
      <w:r w:rsidR="00A83586" w:rsidRPr="000007D4">
        <w:rPr>
          <w:sz w:val="22"/>
          <w:szCs w:val="22"/>
        </w:rPr>
        <w:t xml:space="preserve"> overhead is </w:t>
      </w:r>
      <w:r w:rsidR="00F236B1" w:rsidRPr="000007D4">
        <w:rPr>
          <w:sz w:val="22"/>
          <w:szCs w:val="22"/>
        </w:rPr>
        <w:t xml:space="preserve">to apply the common configuration parameter </w:t>
      </w:r>
      <w:r w:rsidRPr="000007D4">
        <w:rPr>
          <w:sz w:val="22"/>
          <w:szCs w:val="22"/>
        </w:rPr>
        <w:t>among</w:t>
      </w:r>
      <w:r w:rsidR="00F236B1" w:rsidRPr="000007D4">
        <w:rPr>
          <w:sz w:val="22"/>
          <w:szCs w:val="22"/>
        </w:rPr>
        <w:t xml:space="preserve"> RS resource set</w:t>
      </w:r>
      <w:r w:rsidRPr="000007D4">
        <w:rPr>
          <w:sz w:val="22"/>
          <w:szCs w:val="22"/>
        </w:rPr>
        <w:t>s</w:t>
      </w:r>
      <w:r w:rsidR="00F236B1" w:rsidRPr="000007D4">
        <w:rPr>
          <w:sz w:val="22"/>
          <w:szCs w:val="22"/>
        </w:rPr>
        <w:t>, or group</w:t>
      </w:r>
      <w:r w:rsidRPr="000007D4">
        <w:rPr>
          <w:sz w:val="22"/>
          <w:szCs w:val="22"/>
        </w:rPr>
        <w:t>s</w:t>
      </w:r>
      <w:r w:rsidR="00F236B1" w:rsidRPr="000007D4">
        <w:rPr>
          <w:sz w:val="22"/>
          <w:szCs w:val="22"/>
        </w:rPr>
        <w:t xml:space="preserve"> of sets.</w:t>
      </w:r>
      <w:r w:rsidR="0011320F" w:rsidRPr="000007D4">
        <w:rPr>
          <w:sz w:val="22"/>
          <w:szCs w:val="22"/>
        </w:rPr>
        <w:t xml:space="preserve"> </w:t>
      </w:r>
      <w:r w:rsidRPr="000007D4">
        <w:rPr>
          <w:sz w:val="22"/>
          <w:szCs w:val="22"/>
        </w:rPr>
        <w:t>S</w:t>
      </w:r>
      <w:r w:rsidR="0011320F" w:rsidRPr="000007D4">
        <w:rPr>
          <w:sz w:val="22"/>
          <w:szCs w:val="22"/>
        </w:rPr>
        <w:t>ome configuration parameter</w:t>
      </w:r>
      <w:r w:rsidRPr="000007D4">
        <w:rPr>
          <w:sz w:val="22"/>
          <w:szCs w:val="22"/>
        </w:rPr>
        <w:t>s</w:t>
      </w:r>
      <w:r w:rsidR="0011320F" w:rsidRPr="000007D4">
        <w:rPr>
          <w:sz w:val="22"/>
          <w:szCs w:val="22"/>
        </w:rPr>
        <w:t xml:space="preserve">, e.g. </w:t>
      </w:r>
      <w:r w:rsidR="00591180" w:rsidRPr="000007D4">
        <w:rPr>
          <w:sz w:val="22"/>
          <w:szCs w:val="22"/>
        </w:rPr>
        <w:t>at least</w:t>
      </w:r>
      <w:r w:rsidR="00591180" w:rsidRPr="000007D4">
        <w:rPr>
          <w:i/>
          <w:sz w:val="22"/>
          <w:szCs w:val="22"/>
        </w:rPr>
        <w:t xml:space="preserve"> </w:t>
      </w:r>
      <w:proofErr w:type="spellStart"/>
      <w:r w:rsidR="00591180" w:rsidRPr="000007D4">
        <w:rPr>
          <w:i/>
          <w:sz w:val="22"/>
          <w:szCs w:val="22"/>
        </w:rPr>
        <w:t>startingRB</w:t>
      </w:r>
      <w:proofErr w:type="spellEnd"/>
      <w:r w:rsidR="00591180" w:rsidRPr="000007D4">
        <w:rPr>
          <w:sz w:val="22"/>
          <w:szCs w:val="22"/>
        </w:rPr>
        <w:t xml:space="preserve"> and </w:t>
      </w:r>
      <w:proofErr w:type="spellStart"/>
      <w:r w:rsidR="00591180" w:rsidRPr="000007D4">
        <w:rPr>
          <w:i/>
          <w:sz w:val="22"/>
          <w:szCs w:val="22"/>
        </w:rPr>
        <w:t>nrofRBs</w:t>
      </w:r>
      <w:proofErr w:type="spellEnd"/>
      <w:r w:rsidRPr="000007D4">
        <w:rPr>
          <w:sz w:val="22"/>
          <w:szCs w:val="22"/>
        </w:rPr>
        <w:t>,</w:t>
      </w:r>
      <w:r w:rsidR="0011320F" w:rsidRPr="000007D4">
        <w:rPr>
          <w:sz w:val="22"/>
          <w:szCs w:val="22"/>
        </w:rPr>
        <w:t xml:space="preserve"> can be common configuration parameter because the value of those </w:t>
      </w:r>
      <w:r w:rsidRPr="000007D4">
        <w:rPr>
          <w:sz w:val="22"/>
          <w:szCs w:val="22"/>
        </w:rPr>
        <w:t>should be</w:t>
      </w:r>
      <w:r w:rsidR="0011320F" w:rsidRPr="000007D4">
        <w:rPr>
          <w:sz w:val="22"/>
          <w:szCs w:val="22"/>
        </w:rPr>
        <w:t xml:space="preserve"> </w:t>
      </w:r>
      <w:r w:rsidRPr="000007D4">
        <w:rPr>
          <w:sz w:val="22"/>
          <w:szCs w:val="22"/>
        </w:rPr>
        <w:t xml:space="preserve">typically </w:t>
      </w:r>
      <w:r w:rsidR="0011320F" w:rsidRPr="000007D4">
        <w:rPr>
          <w:sz w:val="22"/>
          <w:szCs w:val="22"/>
        </w:rPr>
        <w:t xml:space="preserve">same </w:t>
      </w:r>
      <w:r w:rsidRPr="000007D4">
        <w:rPr>
          <w:sz w:val="22"/>
          <w:szCs w:val="22"/>
        </w:rPr>
        <w:t>among</w:t>
      </w:r>
      <w:r w:rsidR="0011320F" w:rsidRPr="000007D4">
        <w:rPr>
          <w:sz w:val="22"/>
          <w:szCs w:val="22"/>
        </w:rPr>
        <w:t xml:space="preserve"> RS resource set</w:t>
      </w:r>
      <w:r w:rsidRPr="000007D4">
        <w:rPr>
          <w:sz w:val="22"/>
          <w:szCs w:val="22"/>
        </w:rPr>
        <w:t>s</w:t>
      </w:r>
      <w:r w:rsidR="0011320F" w:rsidRPr="000007D4">
        <w:rPr>
          <w:sz w:val="22"/>
          <w:szCs w:val="22"/>
        </w:rPr>
        <w:t xml:space="preserve">. Thus, it </w:t>
      </w:r>
      <w:r w:rsidRPr="000007D4">
        <w:rPr>
          <w:sz w:val="22"/>
          <w:szCs w:val="22"/>
        </w:rPr>
        <w:t>is not</w:t>
      </w:r>
      <w:r w:rsidR="0011320F" w:rsidRPr="000007D4">
        <w:rPr>
          <w:sz w:val="22"/>
          <w:szCs w:val="22"/>
        </w:rPr>
        <w:t xml:space="preserve"> necessary to</w:t>
      </w:r>
      <w:r w:rsidR="008373FA" w:rsidRPr="000007D4">
        <w:rPr>
          <w:sz w:val="22"/>
          <w:szCs w:val="22"/>
        </w:rPr>
        <w:t xml:space="preserve"> </w:t>
      </w:r>
      <w:r w:rsidR="0011320F" w:rsidRPr="000007D4">
        <w:rPr>
          <w:sz w:val="22"/>
          <w:szCs w:val="22"/>
        </w:rPr>
        <w:t>notify UE of specific parameters per each resource.</w:t>
      </w:r>
      <w:r w:rsidR="0086202C" w:rsidRPr="000007D4">
        <w:rPr>
          <w:sz w:val="22"/>
          <w:szCs w:val="22"/>
        </w:rPr>
        <w:t xml:space="preserve"> </w:t>
      </w:r>
    </w:p>
    <w:p w14:paraId="599479EC" w14:textId="77777777" w:rsidR="0043024D" w:rsidRPr="000007D4" w:rsidRDefault="0043024D" w:rsidP="004131B6">
      <w:pPr>
        <w:spacing w:before="60" w:after="60" w:line="288" w:lineRule="auto"/>
        <w:ind w:firstLineChars="50" w:firstLine="108"/>
        <w:jc w:val="both"/>
        <w:rPr>
          <w:rFonts w:eastAsia="游明朝"/>
          <w:b/>
          <w:sz w:val="22"/>
          <w:szCs w:val="22"/>
        </w:rPr>
      </w:pPr>
    </w:p>
    <w:p w14:paraId="64538F7B" w14:textId="7205758F" w:rsidR="0029159F" w:rsidRPr="000007D4" w:rsidRDefault="0029159F" w:rsidP="0029159F">
      <w:pPr>
        <w:spacing w:afterLines="50" w:after="120"/>
        <w:jc w:val="both"/>
        <w:rPr>
          <w:rFonts w:eastAsia="游明朝"/>
          <w:b/>
          <w:sz w:val="22"/>
          <w:szCs w:val="22"/>
        </w:rPr>
      </w:pPr>
      <w:r w:rsidRPr="000007D4">
        <w:rPr>
          <w:rFonts w:eastAsia="游明朝" w:hint="eastAsia"/>
          <w:b/>
          <w:sz w:val="22"/>
          <w:szCs w:val="22"/>
          <w:u w:val="single"/>
        </w:rPr>
        <w:t xml:space="preserve">Proposal </w:t>
      </w:r>
      <w:r w:rsidR="00177B37">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w:t>
      </w:r>
      <w:r w:rsidR="007118A9" w:rsidRPr="000007D4">
        <w:rPr>
          <w:b/>
          <w:sz w:val="22"/>
          <w:szCs w:val="22"/>
        </w:rPr>
        <w:t>among</w:t>
      </w:r>
      <w:r w:rsidRPr="000007D4">
        <w:rPr>
          <w:b/>
          <w:sz w:val="22"/>
          <w:szCs w:val="22"/>
        </w:rPr>
        <w:t xml:space="preserve"> RS resource set</w:t>
      </w:r>
      <w:r w:rsidR="007118A9" w:rsidRPr="000007D4">
        <w:rPr>
          <w:b/>
          <w:sz w:val="22"/>
          <w:szCs w:val="22"/>
        </w:rPr>
        <w:t>s</w:t>
      </w:r>
      <w:r w:rsidRPr="000007D4">
        <w:rPr>
          <w:b/>
          <w:sz w:val="22"/>
          <w:szCs w:val="22"/>
        </w:rPr>
        <w:t>, or group</w:t>
      </w:r>
      <w:r w:rsidR="007118A9" w:rsidRPr="000007D4">
        <w:rPr>
          <w:b/>
          <w:sz w:val="22"/>
          <w:szCs w:val="22"/>
        </w:rPr>
        <w:t>s</w:t>
      </w:r>
      <w:r w:rsidRPr="000007D4">
        <w:rPr>
          <w:b/>
          <w:sz w:val="22"/>
          <w:szCs w:val="22"/>
        </w:rPr>
        <w:t xml:space="preserve"> of sets</w:t>
      </w:r>
      <w:r w:rsidRPr="000007D4">
        <w:rPr>
          <w:rFonts w:eastAsia="游明朝"/>
          <w:b/>
          <w:sz w:val="22"/>
          <w:szCs w:val="22"/>
        </w:rPr>
        <w:t xml:space="preserve"> should be supported to reduce </w:t>
      </w:r>
      <w:r w:rsidR="007118A9" w:rsidRPr="000007D4">
        <w:rPr>
          <w:rFonts w:eastAsia="游明朝"/>
          <w:b/>
          <w:sz w:val="22"/>
          <w:szCs w:val="22"/>
        </w:rPr>
        <w:t>the SIB</w:t>
      </w:r>
      <w:r w:rsidRPr="000007D4">
        <w:rPr>
          <w:rFonts w:eastAsia="游明朝"/>
          <w:b/>
          <w:sz w:val="22"/>
          <w:szCs w:val="22"/>
        </w:rPr>
        <w:t xml:space="preserve"> overhead </w:t>
      </w:r>
      <w:r w:rsidR="007118A9" w:rsidRPr="000007D4">
        <w:rPr>
          <w:rFonts w:eastAsia="游明朝"/>
          <w:b/>
          <w:sz w:val="22"/>
          <w:szCs w:val="22"/>
        </w:rPr>
        <w:t>for TRS/CSI-RS for idle/inactive mode UE</w:t>
      </w:r>
      <w:r w:rsidRPr="000007D4">
        <w:rPr>
          <w:rFonts w:eastAsia="游明朝"/>
          <w:b/>
          <w:sz w:val="22"/>
          <w:szCs w:val="22"/>
        </w:rPr>
        <w:t>.</w:t>
      </w:r>
    </w:p>
    <w:p w14:paraId="4031D31C" w14:textId="0850B752" w:rsidR="0084617D" w:rsidRPr="000007D4" w:rsidRDefault="0084617D" w:rsidP="0084617D">
      <w:pPr>
        <w:rPr>
          <w:sz w:val="22"/>
        </w:rPr>
      </w:pPr>
    </w:p>
    <w:p w14:paraId="6D91F2AF" w14:textId="77777777" w:rsidR="007D02E5" w:rsidRPr="000007D4" w:rsidRDefault="008A4A93"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Conclusion</w:t>
      </w:r>
    </w:p>
    <w:p w14:paraId="0B00D2D5" w14:textId="3EDDB5F9" w:rsidR="00D23C01" w:rsidRPr="000007D4" w:rsidRDefault="000E6DF4" w:rsidP="00AA484B">
      <w:pPr>
        <w:spacing w:afterLines="50" w:after="120"/>
        <w:jc w:val="both"/>
        <w:rPr>
          <w:rFonts w:eastAsia="ＭＳ 明朝"/>
          <w:sz w:val="22"/>
          <w:szCs w:val="22"/>
          <w:lang w:val="en-US"/>
        </w:rPr>
      </w:pPr>
      <w:r w:rsidRPr="000007D4">
        <w:rPr>
          <w:rFonts w:eastAsia="ＭＳ 明朝" w:hint="eastAsia"/>
          <w:sz w:val="22"/>
          <w:szCs w:val="22"/>
          <w:lang w:val="en-US"/>
        </w:rPr>
        <w:t xml:space="preserve">In this contribution, </w:t>
      </w:r>
      <w:r w:rsidR="00905C90" w:rsidRPr="000007D4">
        <w:rPr>
          <w:rFonts w:eastAsia="ＭＳ 明朝"/>
          <w:sz w:val="22"/>
          <w:szCs w:val="22"/>
          <w:lang w:val="en-US"/>
        </w:rPr>
        <w:t>potential TRS/CSI-RS occasion(s) available in connected mode UEs to idle/inactive mode UEs</w:t>
      </w:r>
      <w:r w:rsidR="00FC5474" w:rsidRPr="000007D4">
        <w:rPr>
          <w:rFonts w:eastAsia="ＭＳ 明朝" w:hint="eastAsia"/>
          <w:sz w:val="22"/>
          <w:szCs w:val="22"/>
          <w:lang w:val="en-US"/>
        </w:rPr>
        <w:t xml:space="preserve"> w</w:t>
      </w:r>
      <w:r w:rsidR="004049CF" w:rsidRPr="000007D4">
        <w:rPr>
          <w:rFonts w:eastAsia="ＭＳ 明朝" w:hint="eastAsia"/>
          <w:sz w:val="22"/>
          <w:szCs w:val="22"/>
          <w:lang w:val="en-US"/>
        </w:rPr>
        <w:t>a</w:t>
      </w:r>
      <w:r w:rsidR="00FC5474" w:rsidRPr="000007D4">
        <w:rPr>
          <w:rFonts w:eastAsia="ＭＳ 明朝" w:hint="eastAsia"/>
          <w:sz w:val="22"/>
          <w:szCs w:val="22"/>
          <w:lang w:val="en-US"/>
        </w:rPr>
        <w:t>s</w:t>
      </w:r>
      <w:r w:rsidRPr="000007D4">
        <w:rPr>
          <w:rFonts w:eastAsia="ＭＳ 明朝"/>
          <w:sz w:val="22"/>
          <w:szCs w:val="22"/>
          <w:lang w:val="en-US"/>
        </w:rPr>
        <w:t xml:space="preserve"> discussed. Based o</w:t>
      </w:r>
      <w:r w:rsidR="00FC5474" w:rsidRPr="000007D4">
        <w:rPr>
          <w:rFonts w:eastAsia="ＭＳ 明朝"/>
          <w:sz w:val="22"/>
          <w:szCs w:val="22"/>
          <w:lang w:val="en-US"/>
        </w:rPr>
        <w:t>n the discussion, the following</w:t>
      </w:r>
      <w:r w:rsidR="0037437E" w:rsidRPr="000007D4">
        <w:rPr>
          <w:rFonts w:eastAsia="ＭＳ 明朝" w:hint="eastAsia"/>
          <w:sz w:val="22"/>
          <w:szCs w:val="22"/>
          <w:lang w:val="en-US"/>
        </w:rPr>
        <w:t xml:space="preserve"> </w:t>
      </w:r>
      <w:r w:rsidR="00ED246B" w:rsidRPr="000007D4">
        <w:rPr>
          <w:rFonts w:eastAsia="ＭＳ 明朝"/>
          <w:sz w:val="22"/>
          <w:szCs w:val="22"/>
          <w:lang w:val="en-US"/>
        </w:rPr>
        <w:t>observation</w:t>
      </w:r>
      <w:r w:rsidR="009764F0" w:rsidRPr="000007D4">
        <w:rPr>
          <w:rFonts w:eastAsia="ＭＳ 明朝"/>
          <w:sz w:val="22"/>
          <w:szCs w:val="22"/>
          <w:lang w:val="en-US"/>
        </w:rPr>
        <w:t>s</w:t>
      </w:r>
      <w:r w:rsidR="00ED246B" w:rsidRPr="000007D4">
        <w:rPr>
          <w:rFonts w:eastAsia="ＭＳ 明朝"/>
          <w:sz w:val="22"/>
          <w:szCs w:val="22"/>
          <w:lang w:val="en-US"/>
        </w:rPr>
        <w:t xml:space="preserve"> and </w:t>
      </w:r>
      <w:r w:rsidRPr="000007D4">
        <w:rPr>
          <w:rFonts w:eastAsia="ＭＳ 明朝"/>
          <w:sz w:val="22"/>
          <w:szCs w:val="22"/>
          <w:lang w:val="en-US"/>
        </w:rPr>
        <w:t>proposal</w:t>
      </w:r>
      <w:r w:rsidR="0037437E" w:rsidRPr="000007D4">
        <w:rPr>
          <w:rFonts w:eastAsia="ＭＳ 明朝" w:hint="eastAsia"/>
          <w:sz w:val="22"/>
          <w:szCs w:val="22"/>
          <w:lang w:val="en-US"/>
        </w:rPr>
        <w:t>s</w:t>
      </w:r>
      <w:r w:rsidRPr="000007D4">
        <w:rPr>
          <w:rFonts w:eastAsia="ＭＳ 明朝"/>
          <w:sz w:val="22"/>
          <w:szCs w:val="22"/>
          <w:lang w:val="en-US"/>
        </w:rPr>
        <w:t xml:space="preserve"> </w:t>
      </w:r>
      <w:r w:rsidR="0037437E" w:rsidRPr="000007D4">
        <w:rPr>
          <w:rFonts w:eastAsia="ＭＳ 明朝" w:hint="eastAsia"/>
          <w:sz w:val="22"/>
          <w:szCs w:val="22"/>
          <w:lang w:val="en-US"/>
        </w:rPr>
        <w:t>were</w:t>
      </w:r>
      <w:r w:rsidRPr="000007D4">
        <w:rPr>
          <w:rFonts w:eastAsia="ＭＳ 明朝"/>
          <w:sz w:val="22"/>
          <w:szCs w:val="22"/>
          <w:lang w:val="en-US"/>
        </w:rPr>
        <w:t xml:space="preserve"> made:</w:t>
      </w:r>
    </w:p>
    <w:p w14:paraId="6BBD5C70" w14:textId="77777777" w:rsidR="00AA484B" w:rsidRPr="000007D4" w:rsidRDefault="00AA484B" w:rsidP="00AA484B">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It would be beneficial that TRS/CSI-RS for idle/inactive mode UE is located in front of PO.</w:t>
      </w:r>
    </w:p>
    <w:p w14:paraId="5A902394" w14:textId="3CABE5EE" w:rsidR="00AA484B" w:rsidRPr="000007D4" w:rsidRDefault="00AA484B" w:rsidP="00AA484B">
      <w:pPr>
        <w:spacing w:afterLines="50" w:after="120"/>
        <w:jc w:val="both"/>
        <w:rPr>
          <w:rFonts w:eastAsia="游明朝"/>
          <w:b/>
          <w:sz w:val="22"/>
          <w:szCs w:val="22"/>
        </w:rPr>
      </w:pPr>
      <w:r w:rsidRPr="000007D4">
        <w:rPr>
          <w:rFonts w:eastAsia="游明朝"/>
          <w:b/>
          <w:sz w:val="22"/>
          <w:szCs w:val="22"/>
          <w:u w:val="single"/>
        </w:rPr>
        <w:t>Observation</w:t>
      </w:r>
      <w:r w:rsidRPr="000007D4">
        <w:rPr>
          <w:rFonts w:eastAsia="游明朝" w:hint="eastAsia"/>
          <w:b/>
          <w:sz w:val="22"/>
          <w:szCs w:val="22"/>
          <w:u w:val="single"/>
        </w:rPr>
        <w:t xml:space="preserve"> </w:t>
      </w:r>
      <w:r w:rsidRPr="000007D4">
        <w:rPr>
          <w:rFonts w:eastAsia="游明朝"/>
          <w:b/>
          <w:sz w:val="22"/>
          <w:szCs w:val="22"/>
          <w:u w:val="single"/>
        </w:rPr>
        <w:t>2</w:t>
      </w:r>
      <w:r w:rsidRPr="000007D4">
        <w:rPr>
          <w:rFonts w:eastAsia="游明朝" w:hint="eastAsia"/>
          <w:b/>
          <w:sz w:val="22"/>
          <w:szCs w:val="22"/>
        </w:rPr>
        <w:t>:</w:t>
      </w:r>
      <w:r w:rsidRPr="000007D4">
        <w:t xml:space="preserve"> </w:t>
      </w:r>
      <w:r w:rsidRPr="000007D4">
        <w:rPr>
          <w:b/>
          <w:sz w:val="22"/>
        </w:rPr>
        <w:t xml:space="preserve">Depending on the </w:t>
      </w:r>
      <w:r w:rsidR="009A6A7A" w:rsidRPr="000007D4">
        <w:rPr>
          <w:b/>
          <w:sz w:val="22"/>
        </w:rPr>
        <w:t xml:space="preserve">availability </w:t>
      </w:r>
      <w:r w:rsidR="009A6A7A" w:rsidRPr="000007D4">
        <w:rPr>
          <w:rFonts w:hint="eastAsia"/>
          <w:b/>
          <w:sz w:val="22"/>
        </w:rPr>
        <w:t>i</w:t>
      </w:r>
      <w:r w:rsidR="009A6A7A" w:rsidRPr="000007D4">
        <w:rPr>
          <w:b/>
          <w:sz w:val="22"/>
        </w:rPr>
        <w:t>ndication</w:t>
      </w:r>
      <w:r w:rsidRPr="000007D4">
        <w:rPr>
          <w:b/>
          <w:sz w:val="22"/>
        </w:rPr>
        <w:t xml:space="preserve"> method, </w:t>
      </w:r>
      <w:r w:rsidRPr="000007D4">
        <w:rPr>
          <w:rFonts w:eastAsia="游明朝"/>
          <w:b/>
          <w:sz w:val="22"/>
          <w:szCs w:val="22"/>
        </w:rPr>
        <w:t>the UE doesn’t necessarily have to be notified of the availability of all configured TRSs.</w:t>
      </w:r>
    </w:p>
    <w:p w14:paraId="08B408EF" w14:textId="77777777" w:rsidR="009A6A7A" w:rsidRPr="000007D4" w:rsidRDefault="009A6A7A" w:rsidP="009A6A7A">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 xml:space="preserve">The validity timer of the availability of TRS/CSI-RS should be supported. </w:t>
      </w:r>
    </w:p>
    <w:p w14:paraId="58784F24" w14:textId="77777777" w:rsidR="009A6A7A" w:rsidRPr="000007D4" w:rsidRDefault="009A6A7A" w:rsidP="009A6A7A">
      <w:pPr>
        <w:pStyle w:val="afd"/>
        <w:numPr>
          <w:ilvl w:val="0"/>
          <w:numId w:val="13"/>
        </w:numPr>
        <w:spacing w:afterLines="50" w:after="120"/>
        <w:ind w:leftChars="0"/>
        <w:jc w:val="both"/>
        <w:rPr>
          <w:rFonts w:eastAsia="游明朝"/>
          <w:b/>
          <w:sz w:val="22"/>
          <w:szCs w:val="22"/>
        </w:rPr>
      </w:pPr>
      <w:r w:rsidRPr="000007D4">
        <w:rPr>
          <w:rFonts w:eastAsia="游明朝"/>
          <w:b/>
          <w:sz w:val="22"/>
          <w:szCs w:val="22"/>
        </w:rPr>
        <w:t>When the availability is informed e.g., by paging PDCCH, the timer (re)starts, and then after the timer expires, i.e., the availability indication has not been received for the timer period, the UE assumes no TRS/CSI-RS can be obtained.</w:t>
      </w:r>
    </w:p>
    <w:p w14:paraId="1A8105A0" w14:textId="77777777" w:rsidR="009A6A7A" w:rsidRPr="000007D4" w:rsidRDefault="009A6A7A" w:rsidP="009A6A7A">
      <w:pPr>
        <w:pStyle w:val="afd"/>
        <w:numPr>
          <w:ilvl w:val="0"/>
          <w:numId w:val="13"/>
        </w:numPr>
        <w:spacing w:afterLines="50" w:after="120"/>
        <w:ind w:leftChars="0"/>
        <w:jc w:val="both"/>
        <w:rPr>
          <w:rFonts w:eastAsia="游明朝"/>
          <w:b/>
          <w:sz w:val="22"/>
          <w:szCs w:val="22"/>
        </w:rPr>
      </w:pPr>
      <w:r w:rsidRPr="000007D4">
        <w:rPr>
          <w:rFonts w:eastAsia="游明朝" w:hint="eastAsia"/>
          <w:b/>
          <w:sz w:val="22"/>
          <w:szCs w:val="22"/>
        </w:rPr>
        <w:t>The time period can be configured, e.g.,</w:t>
      </w:r>
      <w:r w:rsidRPr="000007D4">
        <w:rPr>
          <w:rFonts w:eastAsia="游明朝"/>
          <w:b/>
          <w:sz w:val="22"/>
          <w:szCs w:val="22"/>
        </w:rPr>
        <w:t xml:space="preserve"> via SIB.</w:t>
      </w:r>
    </w:p>
    <w:p w14:paraId="7FBCF51E" w14:textId="555F5E7A" w:rsidR="00B24BE4" w:rsidRDefault="00B24BE4" w:rsidP="00B24BE4">
      <w:pPr>
        <w:spacing w:afterLines="50" w:after="120"/>
        <w:jc w:val="both"/>
        <w:rPr>
          <w:rFonts w:eastAsia="游明朝"/>
          <w:b/>
          <w:sz w:val="22"/>
          <w:szCs w:val="22"/>
        </w:rPr>
      </w:pPr>
      <w:r w:rsidRPr="000007D4">
        <w:rPr>
          <w:rFonts w:eastAsia="游明朝" w:hint="eastAsia"/>
          <w:b/>
          <w:sz w:val="22"/>
          <w:szCs w:val="22"/>
          <w:u w:val="single"/>
        </w:rPr>
        <w:t xml:space="preserve">Proposal </w:t>
      </w:r>
      <w:r w:rsidRPr="000007D4">
        <w:rPr>
          <w:rFonts w:eastAsia="游明朝"/>
          <w:b/>
          <w:sz w:val="22"/>
          <w:szCs w:val="22"/>
          <w:u w:val="single"/>
        </w:rPr>
        <w:t>2</w:t>
      </w:r>
      <w:r w:rsidRPr="000007D4">
        <w:rPr>
          <w:rFonts w:eastAsia="游明朝" w:hint="eastAsia"/>
          <w:b/>
          <w:sz w:val="22"/>
          <w:szCs w:val="22"/>
        </w:rPr>
        <w:t xml:space="preserve">: </w:t>
      </w:r>
      <w:r w:rsidRPr="000007D4">
        <w:rPr>
          <w:rFonts w:eastAsia="游明朝"/>
          <w:b/>
          <w:sz w:val="22"/>
          <w:szCs w:val="22"/>
        </w:rPr>
        <w:t>Only Paging DCI and/or paging early indication should be adopted to indicate the availability of TRS/CSI-RS for idle/inactive mode UE.</w:t>
      </w:r>
      <w:bookmarkStart w:id="2" w:name="_GoBack"/>
      <w:bookmarkEnd w:id="2"/>
    </w:p>
    <w:p w14:paraId="121B4868" w14:textId="77777777" w:rsidR="00CC6A20" w:rsidRPr="00CC6A20" w:rsidRDefault="00CC6A20" w:rsidP="00CC6A20">
      <w:pPr>
        <w:spacing w:before="60" w:after="60" w:line="288" w:lineRule="auto"/>
        <w:jc w:val="both"/>
        <w:rPr>
          <w:rFonts w:eastAsia="ＭＳ 明朝"/>
          <w:sz w:val="22"/>
        </w:rPr>
      </w:pPr>
      <w:r w:rsidRPr="00CC6A20">
        <w:rPr>
          <w:rFonts w:eastAsia="游明朝" w:hint="eastAsia"/>
          <w:b/>
          <w:sz w:val="22"/>
          <w:szCs w:val="22"/>
          <w:u w:val="single"/>
        </w:rPr>
        <w:t xml:space="preserve">Proposal </w:t>
      </w:r>
      <w:r w:rsidRPr="00CC6A20">
        <w:rPr>
          <w:rFonts w:eastAsia="游明朝"/>
          <w:b/>
          <w:sz w:val="22"/>
          <w:szCs w:val="22"/>
          <w:u w:val="single"/>
        </w:rPr>
        <w:t>3</w:t>
      </w:r>
      <w:r w:rsidRPr="00CC6A20">
        <w:rPr>
          <w:rFonts w:eastAsia="游明朝" w:hint="eastAsia"/>
          <w:b/>
          <w:sz w:val="22"/>
          <w:szCs w:val="22"/>
        </w:rPr>
        <w:t>:</w:t>
      </w:r>
      <w:r w:rsidRPr="00CC6A20">
        <w:rPr>
          <w:b/>
          <w:sz w:val="22"/>
          <w:szCs w:val="22"/>
        </w:rPr>
        <w:t xml:space="preserve"> </w:t>
      </w:r>
      <w:r w:rsidRPr="00CC6A20">
        <w:rPr>
          <w:rFonts w:eastAsia="ＭＳ 明朝"/>
          <w:b/>
          <w:sz w:val="22"/>
        </w:rPr>
        <w:t xml:space="preserve">TRS availability indication of DCI field for PEI and Paging DCI should be notified about some or all availabilities of all configured TRS resource(s). </w:t>
      </w:r>
    </w:p>
    <w:p w14:paraId="5C5ABD9D" w14:textId="0982F2E4" w:rsidR="008B1B08" w:rsidRPr="000007D4" w:rsidRDefault="008B1B08" w:rsidP="008B1B08">
      <w:pPr>
        <w:spacing w:afterLines="50" w:after="120"/>
        <w:jc w:val="both"/>
        <w:rPr>
          <w:rFonts w:eastAsia="游明朝"/>
          <w:b/>
          <w:sz w:val="22"/>
          <w:szCs w:val="22"/>
        </w:rPr>
      </w:pPr>
      <w:r w:rsidRPr="000007D4">
        <w:rPr>
          <w:rFonts w:eastAsia="游明朝" w:hint="eastAsia"/>
          <w:b/>
          <w:sz w:val="22"/>
          <w:szCs w:val="22"/>
          <w:u w:val="single"/>
        </w:rPr>
        <w:t xml:space="preserve">Proposal </w:t>
      </w:r>
      <w:r w:rsidR="00177B37">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The common configuration parameter among RS resource sets, or groups of sets</w:t>
      </w:r>
      <w:r w:rsidRPr="000007D4">
        <w:rPr>
          <w:rFonts w:eastAsia="游明朝"/>
          <w:b/>
          <w:sz w:val="22"/>
          <w:szCs w:val="22"/>
        </w:rPr>
        <w:t xml:space="preserve"> should be supported to reduce the SIB overhead for TRS/CSI-RS for idle/inactive mode UE.</w:t>
      </w:r>
    </w:p>
    <w:p w14:paraId="7BFFCFC7" w14:textId="669CA409" w:rsidR="008B1B08" w:rsidRPr="00177B37" w:rsidRDefault="008B1B08" w:rsidP="00D23C01">
      <w:pPr>
        <w:spacing w:afterLines="50" w:after="120"/>
        <w:jc w:val="both"/>
        <w:rPr>
          <w:rFonts w:eastAsia="游明朝"/>
          <w:b/>
          <w:sz w:val="22"/>
          <w:szCs w:val="22"/>
        </w:rPr>
      </w:pPr>
    </w:p>
    <w:p w14:paraId="224DC8E9" w14:textId="77777777" w:rsidR="008B1B08" w:rsidRPr="008B1B08" w:rsidRDefault="008B1B08" w:rsidP="00D23C01">
      <w:pPr>
        <w:spacing w:afterLines="50" w:after="120"/>
        <w:jc w:val="both"/>
        <w:rPr>
          <w:rFonts w:eastAsia="游明朝"/>
          <w:b/>
          <w:sz w:val="22"/>
          <w:szCs w:val="22"/>
        </w:rPr>
      </w:pPr>
    </w:p>
    <w:p w14:paraId="4E685B77" w14:textId="77777777" w:rsidR="009E3AC0" w:rsidRPr="000007D4" w:rsidRDefault="009E3AC0" w:rsidP="00EE092A">
      <w:pPr>
        <w:pStyle w:val="1"/>
        <w:spacing w:before="180" w:after="120"/>
        <w:rPr>
          <w:rFonts w:eastAsia="ＭＳ 明朝"/>
          <w:b/>
          <w:bCs/>
          <w:szCs w:val="24"/>
          <w:lang w:val="en-US"/>
        </w:rPr>
      </w:pPr>
      <w:r w:rsidRPr="000007D4">
        <w:rPr>
          <w:rFonts w:eastAsia="ＭＳ 明朝"/>
          <w:b/>
          <w:bCs/>
          <w:szCs w:val="24"/>
          <w:lang w:val="en-US"/>
        </w:rPr>
        <w:t>References</w:t>
      </w:r>
    </w:p>
    <w:p w14:paraId="79615551" w14:textId="68E3B023" w:rsidR="00594D18" w:rsidRPr="000007D4" w:rsidRDefault="00B51BFB" w:rsidP="00594D18">
      <w:pPr>
        <w:numPr>
          <w:ilvl w:val="0"/>
          <w:numId w:val="4"/>
        </w:numPr>
        <w:spacing w:afterLines="50" w:after="120"/>
        <w:jc w:val="both"/>
        <w:rPr>
          <w:rFonts w:eastAsia="ＭＳ 明朝"/>
          <w:sz w:val="22"/>
        </w:rPr>
      </w:pPr>
      <w:r w:rsidRPr="000007D4">
        <w:rPr>
          <w:rFonts w:eastAsia="ＭＳ 明朝"/>
          <w:sz w:val="22"/>
        </w:rPr>
        <w:t>3GPP RAN1</w:t>
      </w:r>
      <w:r w:rsidRPr="000007D4">
        <w:rPr>
          <w:rFonts w:eastAsia="ＭＳ 明朝" w:hint="eastAsia"/>
          <w:sz w:val="22"/>
        </w:rPr>
        <w:t>#10</w:t>
      </w:r>
      <w:r w:rsidR="00DC7402">
        <w:rPr>
          <w:rFonts w:eastAsia="ＭＳ 明朝"/>
          <w:sz w:val="22"/>
        </w:rPr>
        <w:t>6</w:t>
      </w:r>
      <w:r w:rsidRPr="000007D4">
        <w:rPr>
          <w:rFonts w:eastAsia="ＭＳ 明朝" w:hint="eastAsia"/>
          <w:sz w:val="22"/>
        </w:rPr>
        <w:t>-e</w:t>
      </w:r>
      <w:r w:rsidRPr="000007D4">
        <w:rPr>
          <w:rFonts w:eastAsia="ＭＳ 明朝"/>
          <w:sz w:val="22"/>
        </w:rPr>
        <w:t xml:space="preserve">, Chairman’s note, </w:t>
      </w:r>
      <w:r w:rsidR="00DC7402">
        <w:rPr>
          <w:rFonts w:eastAsia="ＭＳ 明朝"/>
          <w:sz w:val="22"/>
        </w:rPr>
        <w:t>August</w:t>
      </w:r>
      <w:r w:rsidRPr="000007D4">
        <w:rPr>
          <w:rFonts w:eastAsia="ＭＳ 明朝" w:hint="eastAsia"/>
          <w:sz w:val="22"/>
        </w:rPr>
        <w:t xml:space="preserve"> </w:t>
      </w:r>
      <w:r w:rsidRPr="000007D4">
        <w:rPr>
          <w:rFonts w:eastAsia="ＭＳ 明朝"/>
          <w:sz w:val="22"/>
        </w:rPr>
        <w:t>202</w:t>
      </w:r>
      <w:r w:rsidR="00877B3E" w:rsidRPr="000007D4">
        <w:rPr>
          <w:rFonts w:eastAsia="ＭＳ 明朝"/>
          <w:sz w:val="22"/>
        </w:rPr>
        <w:t>1</w:t>
      </w:r>
      <w:r w:rsidRPr="000007D4">
        <w:rPr>
          <w:rFonts w:eastAsia="ＭＳ 明朝" w:hint="eastAsia"/>
          <w:sz w:val="22"/>
        </w:rPr>
        <w:t>.</w:t>
      </w:r>
    </w:p>
    <w:sectPr w:rsidR="00594D18" w:rsidRPr="000007D4">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D1B23" w14:textId="77777777" w:rsidR="001250CE" w:rsidRDefault="001250CE">
      <w:r>
        <w:separator/>
      </w:r>
    </w:p>
  </w:endnote>
  <w:endnote w:type="continuationSeparator" w:id="0">
    <w:p w14:paraId="7EC633CA" w14:textId="77777777" w:rsidR="001250CE" w:rsidRDefault="001250CE">
      <w:r>
        <w:continuationSeparator/>
      </w:r>
    </w:p>
  </w:endnote>
  <w:endnote w:type="continuationNotice" w:id="1">
    <w:p w14:paraId="50AC04D2" w14:textId="77777777" w:rsidR="001250CE" w:rsidRDefault="00125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98D9A79"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C6A20">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C6A2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6E199" w14:textId="77777777" w:rsidR="001250CE" w:rsidRDefault="001250CE">
      <w:r>
        <w:separator/>
      </w:r>
    </w:p>
  </w:footnote>
  <w:footnote w:type="continuationSeparator" w:id="0">
    <w:p w14:paraId="1934C840" w14:textId="77777777" w:rsidR="001250CE" w:rsidRDefault="001250CE">
      <w:r>
        <w:continuationSeparator/>
      </w:r>
    </w:p>
  </w:footnote>
  <w:footnote w:type="continuationNotice" w:id="1">
    <w:p w14:paraId="3EFCD136" w14:textId="77777777" w:rsidR="001250CE" w:rsidRDefault="001250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453468"/>
    <w:multiLevelType w:val="hybridMultilevel"/>
    <w:tmpl w:val="989AE2CE"/>
    <w:lvl w:ilvl="0" w:tplc="D3BA14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3"/>
  </w:num>
  <w:num w:numId="4">
    <w:abstractNumId w:val="7"/>
  </w:num>
  <w:num w:numId="5">
    <w:abstractNumId w:val="25"/>
  </w:num>
  <w:num w:numId="6">
    <w:abstractNumId w:val="22"/>
  </w:num>
  <w:num w:numId="7">
    <w:abstractNumId w:val="12"/>
  </w:num>
  <w:num w:numId="8">
    <w:abstractNumId w:val="1"/>
  </w:num>
  <w:num w:numId="9">
    <w:abstractNumId w:val="20"/>
  </w:num>
  <w:num w:numId="10">
    <w:abstractNumId w:val="27"/>
  </w:num>
  <w:num w:numId="11">
    <w:abstractNumId w:val="16"/>
  </w:num>
  <w:num w:numId="12">
    <w:abstractNumId w:val="28"/>
  </w:num>
  <w:num w:numId="13">
    <w:abstractNumId w:val="26"/>
  </w:num>
  <w:num w:numId="14">
    <w:abstractNumId w:val="9"/>
  </w:num>
  <w:num w:numId="15">
    <w:abstractNumId w:val="4"/>
  </w:num>
  <w:num w:numId="16">
    <w:abstractNumId w:val="17"/>
  </w:num>
  <w:num w:numId="17">
    <w:abstractNumId w:val="2"/>
  </w:num>
  <w:num w:numId="18">
    <w:abstractNumId w:val="15"/>
  </w:num>
  <w:num w:numId="19">
    <w:abstractNumId w:val="14"/>
  </w:num>
  <w:num w:numId="20">
    <w:abstractNumId w:val="17"/>
  </w:num>
  <w:num w:numId="21">
    <w:abstractNumId w:val="21"/>
  </w:num>
  <w:num w:numId="22">
    <w:abstractNumId w:val="6"/>
  </w:num>
  <w:num w:numId="23">
    <w:abstractNumId w:val="3"/>
  </w:num>
  <w:num w:numId="2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3"/>
  </w:num>
  <w:num w:numId="27">
    <w:abstractNumId w:val="11"/>
  </w:num>
  <w:num w:numId="28">
    <w:abstractNumId w:val="18"/>
  </w:num>
  <w:num w:numId="29">
    <w:abstractNumId w:val="8"/>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48D9"/>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2E8"/>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332"/>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EF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094"/>
    <w:rsid w:val="0011320F"/>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0CE"/>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37"/>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9D"/>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4D38"/>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9A6"/>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47DA8"/>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59F"/>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6AD"/>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DC"/>
    <w:rsid w:val="003546C6"/>
    <w:rsid w:val="0035492B"/>
    <w:rsid w:val="00354D50"/>
    <w:rsid w:val="0035552A"/>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078"/>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AB6"/>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68"/>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7A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3F9"/>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6F50"/>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330"/>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B72"/>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E6"/>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9EE"/>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42"/>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82D"/>
    <w:rsid w:val="00604D91"/>
    <w:rsid w:val="00604DAD"/>
    <w:rsid w:val="006050B8"/>
    <w:rsid w:val="00605493"/>
    <w:rsid w:val="00605760"/>
    <w:rsid w:val="006057A4"/>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2E8C"/>
    <w:rsid w:val="006134DA"/>
    <w:rsid w:val="0061359A"/>
    <w:rsid w:val="0061372F"/>
    <w:rsid w:val="006138C4"/>
    <w:rsid w:val="006138EE"/>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607"/>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907"/>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09"/>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0CBD"/>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0E62"/>
    <w:rsid w:val="007F105C"/>
    <w:rsid w:val="007F1172"/>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8B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3F"/>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26"/>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96"/>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561"/>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08"/>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D6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74"/>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6E6A"/>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A7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1DC6"/>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173"/>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88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DC0"/>
    <w:rsid w:val="00A6732F"/>
    <w:rsid w:val="00A67C8B"/>
    <w:rsid w:val="00A70098"/>
    <w:rsid w:val="00A70206"/>
    <w:rsid w:val="00A70233"/>
    <w:rsid w:val="00A70777"/>
    <w:rsid w:val="00A70BBC"/>
    <w:rsid w:val="00A70D6B"/>
    <w:rsid w:val="00A70E4B"/>
    <w:rsid w:val="00A710E2"/>
    <w:rsid w:val="00A710F0"/>
    <w:rsid w:val="00A714BB"/>
    <w:rsid w:val="00A715B2"/>
    <w:rsid w:val="00A7199F"/>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2A1"/>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D01"/>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7E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63C"/>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DDC"/>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9A7"/>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239"/>
    <w:rsid w:val="00B46243"/>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20C"/>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84"/>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5E6"/>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79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B1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A20"/>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DFE"/>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C22"/>
    <w:rsid w:val="00D7500C"/>
    <w:rsid w:val="00D75E5F"/>
    <w:rsid w:val="00D76979"/>
    <w:rsid w:val="00D769D5"/>
    <w:rsid w:val="00D76A04"/>
    <w:rsid w:val="00D76A92"/>
    <w:rsid w:val="00D7717C"/>
    <w:rsid w:val="00D772AF"/>
    <w:rsid w:val="00D77873"/>
    <w:rsid w:val="00D77AD2"/>
    <w:rsid w:val="00D77E0E"/>
    <w:rsid w:val="00D77E13"/>
    <w:rsid w:val="00D77FEE"/>
    <w:rsid w:val="00D801F0"/>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402"/>
    <w:rsid w:val="00DC7A3C"/>
    <w:rsid w:val="00DC7A5B"/>
    <w:rsid w:val="00DC7ADF"/>
    <w:rsid w:val="00DC7BC8"/>
    <w:rsid w:val="00DC7D21"/>
    <w:rsid w:val="00DC7E10"/>
    <w:rsid w:val="00DC7E6E"/>
    <w:rsid w:val="00DD00FC"/>
    <w:rsid w:val="00DD063A"/>
    <w:rsid w:val="00DD0664"/>
    <w:rsid w:val="00DD0888"/>
    <w:rsid w:val="00DD096C"/>
    <w:rsid w:val="00DD0BF7"/>
    <w:rsid w:val="00DD0FBC"/>
    <w:rsid w:val="00DD0FC3"/>
    <w:rsid w:val="00DD1AD9"/>
    <w:rsid w:val="00DD1BE6"/>
    <w:rsid w:val="00DD1D1B"/>
    <w:rsid w:val="00DD1F2B"/>
    <w:rsid w:val="00DD2102"/>
    <w:rsid w:val="00DD2A7D"/>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18"/>
    <w:rsid w:val="00E5561B"/>
    <w:rsid w:val="00E556E7"/>
    <w:rsid w:val="00E55A67"/>
    <w:rsid w:val="00E55E30"/>
    <w:rsid w:val="00E5637C"/>
    <w:rsid w:val="00E5668F"/>
    <w:rsid w:val="00E56829"/>
    <w:rsid w:val="00E56887"/>
    <w:rsid w:val="00E56CC7"/>
    <w:rsid w:val="00E56F01"/>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3DB4"/>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326"/>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51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26FE"/>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16"/>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0DB"/>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966"/>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57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qFormat/>
    <w:rsid w:val="00D20D1B"/>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D063A"/>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3998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5517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79515">
      <w:bodyDiv w:val="1"/>
      <w:marLeft w:val="0"/>
      <w:marRight w:val="0"/>
      <w:marTop w:val="0"/>
      <w:marBottom w:val="0"/>
      <w:divBdr>
        <w:top w:val="none" w:sz="0" w:space="0" w:color="auto"/>
        <w:left w:val="none" w:sz="0" w:space="0" w:color="auto"/>
        <w:bottom w:val="none" w:sz="0" w:space="0" w:color="auto"/>
        <w:right w:val="none" w:sz="0" w:space="0" w:color="auto"/>
      </w:divBdr>
      <w:divsChild>
        <w:div w:id="1711032924">
          <w:marLeft w:val="0"/>
          <w:marRight w:val="0"/>
          <w:marTop w:val="0"/>
          <w:marBottom w:val="0"/>
          <w:divBdr>
            <w:top w:val="none" w:sz="0" w:space="0" w:color="auto"/>
            <w:left w:val="none" w:sz="0" w:space="0" w:color="auto"/>
            <w:bottom w:val="none" w:sz="0" w:space="0" w:color="auto"/>
            <w:right w:val="none" w:sz="0" w:space="0" w:color="auto"/>
          </w:divBdr>
          <w:divsChild>
            <w:div w:id="417672271">
              <w:marLeft w:val="0"/>
              <w:marRight w:val="0"/>
              <w:marTop w:val="0"/>
              <w:marBottom w:val="0"/>
              <w:divBdr>
                <w:top w:val="none" w:sz="0" w:space="0" w:color="auto"/>
                <w:left w:val="none" w:sz="0" w:space="0" w:color="auto"/>
                <w:bottom w:val="none" w:sz="0" w:space="0" w:color="auto"/>
                <w:right w:val="none" w:sz="0" w:space="0" w:color="auto"/>
              </w:divBdr>
            </w:div>
          </w:divsChild>
        </w:div>
        <w:div w:id="2012638963">
          <w:marLeft w:val="0"/>
          <w:marRight w:val="0"/>
          <w:marTop w:val="0"/>
          <w:marBottom w:val="0"/>
          <w:divBdr>
            <w:top w:val="none" w:sz="0" w:space="0" w:color="auto"/>
            <w:left w:val="none" w:sz="0" w:space="0" w:color="auto"/>
            <w:bottom w:val="none" w:sz="0" w:space="0" w:color="auto"/>
            <w:right w:val="none" w:sz="0" w:space="0" w:color="auto"/>
          </w:divBdr>
          <w:divsChild>
            <w:div w:id="939602190">
              <w:marLeft w:val="0"/>
              <w:marRight w:val="0"/>
              <w:marTop w:val="0"/>
              <w:marBottom w:val="0"/>
              <w:divBdr>
                <w:top w:val="none" w:sz="0" w:space="0" w:color="auto"/>
                <w:left w:val="none" w:sz="0" w:space="0" w:color="auto"/>
                <w:bottom w:val="none" w:sz="0" w:space="0" w:color="auto"/>
                <w:right w:val="none" w:sz="0" w:space="0" w:color="auto"/>
              </w:divBdr>
            </w:div>
          </w:divsChild>
        </w:div>
        <w:div w:id="646590856">
          <w:marLeft w:val="0"/>
          <w:marRight w:val="0"/>
          <w:marTop w:val="0"/>
          <w:marBottom w:val="0"/>
          <w:divBdr>
            <w:top w:val="none" w:sz="0" w:space="0" w:color="auto"/>
            <w:left w:val="none" w:sz="0" w:space="0" w:color="auto"/>
            <w:bottom w:val="none" w:sz="0" w:space="0" w:color="auto"/>
            <w:right w:val="none" w:sz="0" w:space="0" w:color="auto"/>
          </w:divBdr>
          <w:divsChild>
            <w:div w:id="326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401621">
      <w:bodyDiv w:val="1"/>
      <w:marLeft w:val="0"/>
      <w:marRight w:val="0"/>
      <w:marTop w:val="0"/>
      <w:marBottom w:val="0"/>
      <w:divBdr>
        <w:top w:val="none" w:sz="0" w:space="0" w:color="auto"/>
        <w:left w:val="none" w:sz="0" w:space="0" w:color="auto"/>
        <w:bottom w:val="none" w:sz="0" w:space="0" w:color="auto"/>
        <w:right w:val="none" w:sz="0" w:space="0" w:color="auto"/>
      </w:divBdr>
      <w:divsChild>
        <w:div w:id="1317955969">
          <w:marLeft w:val="0"/>
          <w:marRight w:val="0"/>
          <w:marTop w:val="0"/>
          <w:marBottom w:val="0"/>
          <w:divBdr>
            <w:top w:val="none" w:sz="0" w:space="0" w:color="auto"/>
            <w:left w:val="none" w:sz="0" w:space="0" w:color="auto"/>
            <w:bottom w:val="none" w:sz="0" w:space="0" w:color="auto"/>
            <w:right w:val="none" w:sz="0" w:space="0" w:color="auto"/>
          </w:divBdr>
          <w:divsChild>
            <w:div w:id="468668250">
              <w:marLeft w:val="0"/>
              <w:marRight w:val="0"/>
              <w:marTop w:val="0"/>
              <w:marBottom w:val="0"/>
              <w:divBdr>
                <w:top w:val="none" w:sz="0" w:space="0" w:color="auto"/>
                <w:left w:val="none" w:sz="0" w:space="0" w:color="auto"/>
                <w:bottom w:val="none" w:sz="0" w:space="0" w:color="auto"/>
                <w:right w:val="none" w:sz="0" w:space="0" w:color="auto"/>
              </w:divBdr>
            </w:div>
          </w:divsChild>
        </w:div>
        <w:div w:id="1353653041">
          <w:marLeft w:val="0"/>
          <w:marRight w:val="0"/>
          <w:marTop w:val="0"/>
          <w:marBottom w:val="0"/>
          <w:divBdr>
            <w:top w:val="none" w:sz="0" w:space="0" w:color="auto"/>
            <w:left w:val="none" w:sz="0" w:space="0" w:color="auto"/>
            <w:bottom w:val="none" w:sz="0" w:space="0" w:color="auto"/>
            <w:right w:val="none" w:sz="0" w:space="0" w:color="auto"/>
          </w:divBdr>
          <w:divsChild>
            <w:div w:id="797407973">
              <w:marLeft w:val="0"/>
              <w:marRight w:val="0"/>
              <w:marTop w:val="0"/>
              <w:marBottom w:val="0"/>
              <w:divBdr>
                <w:top w:val="none" w:sz="0" w:space="0" w:color="auto"/>
                <w:left w:val="none" w:sz="0" w:space="0" w:color="auto"/>
                <w:bottom w:val="none" w:sz="0" w:space="0" w:color="auto"/>
                <w:right w:val="none" w:sz="0" w:space="0" w:color="auto"/>
              </w:divBdr>
            </w:div>
          </w:divsChild>
        </w:div>
        <w:div w:id="146635257">
          <w:marLeft w:val="0"/>
          <w:marRight w:val="0"/>
          <w:marTop w:val="0"/>
          <w:marBottom w:val="0"/>
          <w:divBdr>
            <w:top w:val="none" w:sz="0" w:space="0" w:color="auto"/>
            <w:left w:val="none" w:sz="0" w:space="0" w:color="auto"/>
            <w:bottom w:val="none" w:sz="0" w:space="0" w:color="auto"/>
            <w:right w:val="none" w:sz="0" w:space="0" w:color="auto"/>
          </w:divBdr>
          <w:divsChild>
            <w:div w:id="6926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1675</Words>
  <Characters>9552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3</cp:revision>
  <cp:lastPrinted>2017-08-09T04:40:00Z</cp:lastPrinted>
  <dcterms:created xsi:type="dcterms:W3CDTF">2021-10-01T08:57:00Z</dcterms:created>
  <dcterms:modified xsi:type="dcterms:W3CDTF">2021-10-01T12:12:00Z</dcterms:modified>
</cp:coreProperties>
</file>